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01" w:rsidRPr="00F46768" w:rsidRDefault="00DC3D01" w:rsidP="00DC3D01">
      <w:pPr>
        <w:shd w:val="clear" w:color="auto" w:fill="FFFFFF"/>
        <w:spacing w:after="120" w:line="405" w:lineRule="atLeast"/>
        <w:outlineLvl w:val="0"/>
        <w:rPr>
          <w:rFonts w:ascii="inherit" w:hAnsi="inherit" w:cs="Arial"/>
          <w:b/>
          <w:bCs/>
          <w:color w:val="1E4E70"/>
          <w:kern w:val="36"/>
          <w:sz w:val="44"/>
          <w:szCs w:val="44"/>
        </w:rPr>
      </w:pPr>
      <w:r w:rsidRPr="00F46768">
        <w:rPr>
          <w:rFonts w:ascii="inherit" w:hAnsi="inherit" w:cs="Arial"/>
          <w:b/>
          <w:bCs/>
          <w:color w:val="1E4E70"/>
          <w:kern w:val="36"/>
          <w:sz w:val="44"/>
          <w:szCs w:val="44"/>
        </w:rPr>
        <w:t>Рабочая п</w:t>
      </w:r>
      <w:r w:rsidR="00B4224A" w:rsidRPr="00F46768">
        <w:rPr>
          <w:rFonts w:ascii="inherit" w:hAnsi="inherit" w:cs="Arial"/>
          <w:b/>
          <w:bCs/>
          <w:color w:val="1E4E70"/>
          <w:kern w:val="36"/>
          <w:sz w:val="44"/>
          <w:szCs w:val="44"/>
        </w:rPr>
        <w:t xml:space="preserve">рограмма по немецкому языку </w:t>
      </w:r>
      <w:proofErr w:type="gramStart"/>
      <w:r w:rsidR="00B4224A" w:rsidRPr="00F46768">
        <w:rPr>
          <w:rFonts w:ascii="inherit" w:hAnsi="inherit" w:cs="Arial"/>
          <w:b/>
          <w:bCs/>
          <w:color w:val="1E4E70"/>
          <w:kern w:val="36"/>
          <w:sz w:val="44"/>
          <w:szCs w:val="44"/>
        </w:rPr>
        <w:t>(</w:t>
      </w:r>
      <w:r w:rsidRPr="00F46768">
        <w:rPr>
          <w:rFonts w:ascii="inherit" w:hAnsi="inherit" w:cs="Arial"/>
          <w:b/>
          <w:bCs/>
          <w:color w:val="1E4E70"/>
          <w:kern w:val="36"/>
          <w:sz w:val="44"/>
          <w:szCs w:val="44"/>
        </w:rPr>
        <w:t xml:space="preserve"> второй</w:t>
      </w:r>
      <w:proofErr w:type="gramEnd"/>
      <w:r w:rsidRPr="00F46768">
        <w:rPr>
          <w:rFonts w:ascii="inherit" w:hAnsi="inherit" w:cs="Arial"/>
          <w:b/>
          <w:bCs/>
          <w:color w:val="1E4E70"/>
          <w:kern w:val="36"/>
          <w:sz w:val="44"/>
          <w:szCs w:val="44"/>
        </w:rPr>
        <w:t xml:space="preserve"> иностранный язык) для 9 класса</w:t>
      </w:r>
    </w:p>
    <w:p w:rsidR="00887DC9" w:rsidRPr="007372B7" w:rsidRDefault="00DC3D01" w:rsidP="007372B7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44"/>
          <w:szCs w:val="44"/>
        </w:rPr>
      </w:pPr>
      <w:r w:rsidRPr="00F46768">
        <w:rPr>
          <w:rFonts w:ascii="Arial" w:hAnsi="Arial" w:cs="Arial"/>
          <w:color w:val="000000"/>
          <w:sz w:val="44"/>
          <w:szCs w:val="44"/>
        </w:rPr>
        <w:t>Данная программа рас</w:t>
      </w:r>
      <w:r w:rsidR="00956DF6" w:rsidRPr="00F46768">
        <w:rPr>
          <w:rFonts w:ascii="Arial" w:hAnsi="Arial" w:cs="Arial"/>
          <w:color w:val="000000"/>
          <w:sz w:val="44"/>
          <w:szCs w:val="44"/>
        </w:rPr>
        <w:t>с</w:t>
      </w:r>
      <w:r w:rsidRPr="00F46768">
        <w:rPr>
          <w:rFonts w:ascii="Arial" w:hAnsi="Arial" w:cs="Arial"/>
          <w:color w:val="000000"/>
          <w:sz w:val="44"/>
          <w:szCs w:val="44"/>
        </w:rPr>
        <w:t xml:space="preserve">читана на изучение немецкого языка в 9 классе как второго иностранного (1-й год обучения) - 1 час в неделю (34 часа в год). Программа составлена на основе рабочей программы для 5 класса. УМК "Горизонты" Аверин М.М., Джин Ф, </w:t>
      </w:r>
      <w:proofErr w:type="spellStart"/>
      <w:r w:rsidRPr="00F46768">
        <w:rPr>
          <w:rFonts w:ascii="Arial" w:hAnsi="Arial" w:cs="Arial"/>
          <w:color w:val="000000"/>
          <w:sz w:val="44"/>
          <w:szCs w:val="44"/>
        </w:rPr>
        <w:t>Рорман</w:t>
      </w:r>
      <w:proofErr w:type="spellEnd"/>
      <w:r w:rsidRPr="00F46768">
        <w:rPr>
          <w:rFonts w:ascii="Arial" w:hAnsi="Arial" w:cs="Arial"/>
          <w:color w:val="000000"/>
          <w:sz w:val="44"/>
          <w:szCs w:val="44"/>
        </w:rPr>
        <w:t xml:space="preserve"> Л., </w:t>
      </w:r>
      <w:proofErr w:type="spellStart"/>
      <w:r w:rsidRPr="00F46768">
        <w:rPr>
          <w:rFonts w:ascii="Arial" w:hAnsi="Arial" w:cs="Arial"/>
          <w:color w:val="000000"/>
          <w:sz w:val="44"/>
          <w:szCs w:val="44"/>
        </w:rPr>
        <w:t>Збранкова</w:t>
      </w:r>
      <w:proofErr w:type="spellEnd"/>
      <w:r w:rsidRPr="00F46768">
        <w:rPr>
          <w:rFonts w:ascii="Arial" w:hAnsi="Arial" w:cs="Arial"/>
          <w:color w:val="000000"/>
          <w:sz w:val="44"/>
          <w:szCs w:val="44"/>
        </w:rPr>
        <w:t xml:space="preserve"> М.</w:t>
      </w:r>
      <w:r w:rsidR="00F46768">
        <w:rPr>
          <w:rFonts w:ascii="Arial" w:hAnsi="Arial" w:cs="Arial"/>
          <w:color w:val="000000"/>
          <w:sz w:val="44"/>
          <w:szCs w:val="44"/>
        </w:rPr>
        <w:t>.</w:t>
      </w:r>
      <w:r w:rsidRPr="00F46768">
        <w:rPr>
          <w:rFonts w:ascii="Arial" w:hAnsi="Arial" w:cs="Arial"/>
          <w:color w:val="000000"/>
          <w:sz w:val="44"/>
          <w:szCs w:val="44"/>
        </w:rPr>
        <w:t xml:space="preserve"> Программа составлена в соответствии с требованиями Федерального государственного образовательного стандарта основного общего образования (ФГОС ООО), на основании примерной программы основного общего образования по второму иностранному языку.</w:t>
      </w:r>
      <w:r w:rsidR="00E93D7A" w:rsidRPr="00F46768">
        <w:rPr>
          <w:rFonts w:ascii="Arial" w:hAnsi="Arial" w:cs="Arial"/>
          <w:color w:val="000000"/>
          <w:sz w:val="44"/>
          <w:szCs w:val="44"/>
        </w:rPr>
        <w:t xml:space="preserve"> </w:t>
      </w:r>
      <w:r w:rsidRPr="00F46768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Уровень обучения </w:t>
      </w:r>
      <w:r w:rsidRPr="00F46768">
        <w:rPr>
          <w:rFonts w:ascii="Arial" w:hAnsi="Arial" w:cs="Arial"/>
          <w:color w:val="000000"/>
          <w:sz w:val="44"/>
          <w:szCs w:val="44"/>
        </w:rPr>
        <w:t>– ба</w:t>
      </w:r>
      <w:r w:rsidR="007372B7">
        <w:rPr>
          <w:rFonts w:ascii="Arial" w:hAnsi="Arial" w:cs="Arial"/>
          <w:color w:val="000000"/>
          <w:sz w:val="44"/>
          <w:szCs w:val="44"/>
        </w:rPr>
        <w:t>зовый</w:t>
      </w: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-800100</wp:posOffset>
            </wp:positionV>
            <wp:extent cx="7463790" cy="108585"/>
            <wp:effectExtent l="0" t="0" r="0" b="0"/>
            <wp:wrapSquare wrapText="bothSides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DC9" w:rsidRDefault="00887DC9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887DC9" w:rsidRDefault="00887DC9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7372B7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</w:p>
    <w:p w:rsidR="007372B7" w:rsidRDefault="00E9385C" w:rsidP="00887DC9">
      <w:pPr>
        <w:pStyle w:val="a3"/>
        <w:spacing w:before="0" w:beforeAutospacing="0" w:after="0" w:line="360" w:lineRule="auto"/>
        <w:ind w:firstLine="709"/>
        <w:jc w:val="center"/>
        <w:rPr>
          <w:b/>
          <w:bCs/>
          <w:sz w:val="32"/>
        </w:rPr>
      </w:pPr>
      <w:r w:rsidRPr="00E9385C">
        <w:rPr>
          <w:b/>
          <w:bCs/>
          <w:noProof/>
          <w:sz w:val="32"/>
        </w:rPr>
        <w:lastRenderedPageBreak/>
        <w:drawing>
          <wp:inline distT="0" distB="0" distL="0" distR="0">
            <wp:extent cx="6569710" cy="9101515"/>
            <wp:effectExtent l="0" t="0" r="0" b="0"/>
            <wp:docPr id="2" name="Рисунок 2" descr="C:\Users\User\Desktop\ТА__\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__\Н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1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5C" w:rsidRDefault="00E9385C" w:rsidP="00E9385C">
      <w:pPr>
        <w:pStyle w:val="a3"/>
        <w:spacing w:before="0" w:beforeAutospacing="0" w:after="0" w:line="360" w:lineRule="auto"/>
        <w:rPr>
          <w:b/>
          <w:bCs/>
          <w:sz w:val="32"/>
        </w:rPr>
      </w:pPr>
    </w:p>
    <w:p w:rsidR="00887DC9" w:rsidRDefault="00E9385C" w:rsidP="00E9385C">
      <w:pPr>
        <w:pStyle w:val="a3"/>
        <w:spacing w:before="0" w:beforeAutospacing="0" w:after="0" w:line="360" w:lineRule="auto"/>
        <w:rPr>
          <w:b/>
          <w:bCs/>
          <w:sz w:val="32"/>
        </w:rPr>
      </w:pPr>
      <w:r>
        <w:rPr>
          <w:b/>
          <w:bCs/>
          <w:sz w:val="32"/>
        </w:rPr>
        <w:lastRenderedPageBreak/>
        <w:t xml:space="preserve">            </w:t>
      </w:r>
      <w:bookmarkStart w:id="0" w:name="_GoBack"/>
      <w:bookmarkEnd w:id="0"/>
      <w:r>
        <w:rPr>
          <w:b/>
          <w:bCs/>
          <w:sz w:val="32"/>
        </w:rPr>
        <w:t xml:space="preserve">  </w:t>
      </w:r>
      <w:r w:rsidR="00887DC9">
        <w:rPr>
          <w:b/>
          <w:bCs/>
          <w:sz w:val="32"/>
        </w:rPr>
        <w:t>Содержание.</w:t>
      </w:r>
    </w:p>
    <w:p w:rsidR="00887DC9" w:rsidRDefault="00887DC9" w:rsidP="00887DC9">
      <w:pPr>
        <w:pStyle w:val="a3"/>
        <w:numPr>
          <w:ilvl w:val="0"/>
          <w:numId w:val="89"/>
        </w:numPr>
        <w:spacing w:before="0" w:beforeAutospacing="0" w:after="0" w:afterAutospacing="0" w:line="360" w:lineRule="auto"/>
        <w:ind w:left="0" w:firstLine="0"/>
        <w:rPr>
          <w:rFonts w:ascii="Arial Narrow" w:hAnsi="Arial Narrow"/>
          <w:sz w:val="32"/>
        </w:rPr>
      </w:pPr>
      <w:r>
        <w:rPr>
          <w:rFonts w:ascii="Arial Narrow" w:hAnsi="Arial Narrow"/>
          <w:bCs/>
          <w:sz w:val="32"/>
        </w:rPr>
        <w:t>Планируемые результаты обучения</w:t>
      </w:r>
    </w:p>
    <w:p w:rsidR="00887DC9" w:rsidRDefault="00887DC9" w:rsidP="00887DC9">
      <w:pPr>
        <w:pStyle w:val="a3"/>
        <w:numPr>
          <w:ilvl w:val="0"/>
          <w:numId w:val="89"/>
        </w:numPr>
        <w:spacing w:before="0" w:beforeAutospacing="0" w:after="0" w:afterAutospacing="0" w:line="360" w:lineRule="auto"/>
        <w:ind w:left="0" w:firstLine="0"/>
        <w:rPr>
          <w:rFonts w:ascii="Arial Narrow" w:hAnsi="Arial Narrow"/>
          <w:bCs/>
          <w:sz w:val="32"/>
        </w:rPr>
      </w:pPr>
      <w:r>
        <w:rPr>
          <w:rFonts w:ascii="Arial Narrow" w:hAnsi="Arial Narrow"/>
          <w:sz w:val="32"/>
        </w:rPr>
        <w:t>Содержание учебного предмета</w:t>
      </w:r>
    </w:p>
    <w:p w:rsidR="00887DC9" w:rsidRDefault="00887DC9" w:rsidP="00887DC9">
      <w:pPr>
        <w:pStyle w:val="a5"/>
        <w:numPr>
          <w:ilvl w:val="0"/>
          <w:numId w:val="89"/>
        </w:numPr>
        <w:spacing w:line="240" w:lineRule="atLeast"/>
        <w:ind w:left="0" w:firstLine="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Календарно - тематическое планирование к УМК «Немецкий - 9»</w:t>
      </w:r>
    </w:p>
    <w:p w:rsidR="00887DC9" w:rsidRDefault="00887DC9" w:rsidP="00887DC9">
      <w:pPr>
        <w:pStyle w:val="a5"/>
        <w:spacing w:line="240" w:lineRule="atLeast"/>
        <w:ind w:left="1429"/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887DC9" w:rsidRDefault="00887DC9" w:rsidP="00887DC9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iCs/>
          <w:color w:val="000000"/>
          <w:spacing w:val="-3"/>
          <w:sz w:val="24"/>
          <w:szCs w:val="24"/>
        </w:rPr>
      </w:pPr>
    </w:p>
    <w:p w:rsidR="000E12FD" w:rsidRDefault="000E12FD" w:rsidP="00887DC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E12FD" w:rsidRDefault="000E12FD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442C6C" w:rsidRPr="00F5199D" w:rsidRDefault="005617B5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  <w:r w:rsidRPr="00F5199D">
        <w:rPr>
          <w:b/>
          <w:color w:val="000000"/>
        </w:rPr>
        <w:lastRenderedPageBreak/>
        <w:t>Планируемые результаты изучения учебного предмета</w:t>
      </w:r>
    </w:p>
    <w:p w:rsidR="005617B5" w:rsidRDefault="006D7EA6" w:rsidP="00B63C7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5617B5" w:rsidRPr="00F5199D">
        <w:rPr>
          <w:b/>
          <w:color w:val="000000"/>
        </w:rPr>
        <w:t xml:space="preserve"> класс</w:t>
      </w:r>
    </w:p>
    <w:p w:rsidR="005617B5" w:rsidRPr="00F5199D" w:rsidRDefault="005617B5" w:rsidP="00B63C76">
      <w:pPr>
        <w:spacing w:after="0" w:line="240" w:lineRule="auto"/>
        <w:ind w:right="-20"/>
        <w:contextualSpacing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5199D">
        <w:rPr>
          <w:rFonts w:ascii="Times New Roman" w:hAnsi="Times New Roman"/>
          <w:b/>
          <w:bCs/>
          <w:color w:val="211C1D"/>
          <w:w w:val="110"/>
          <w:sz w:val="24"/>
          <w:szCs w:val="24"/>
          <w:u w:val="single"/>
          <w:lang w:eastAsia="en-US"/>
        </w:rPr>
        <w:t xml:space="preserve">Личностными </w:t>
      </w:r>
      <w:r w:rsidRPr="00F5199D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>результатами</w:t>
      </w:r>
      <w:r w:rsidR="00CD38A2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  <w:lang w:eastAsia="en-US"/>
        </w:rPr>
        <w:t xml:space="preserve"> </w:t>
      </w:r>
      <w:r w:rsidRPr="00F5199D">
        <w:rPr>
          <w:rFonts w:ascii="Times New Roman" w:hAnsi="Times New Roman"/>
          <w:bCs/>
          <w:color w:val="0A0507"/>
          <w:w w:val="110"/>
          <w:sz w:val="24"/>
          <w:szCs w:val="24"/>
          <w:lang w:eastAsia="en-US"/>
        </w:rPr>
        <w:t>изучения предмета является формирование следующих умений и качеств: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1.</w:t>
      </w:r>
      <w:r w:rsidRPr="00F5199D">
        <w:rPr>
          <w:rFonts w:ascii="Times New Roman" w:hAnsi="Times New Roman" w:cs="Times New Roman"/>
          <w:sz w:val="24"/>
          <w:szCs w:val="24"/>
        </w:rPr>
        <w:tab/>
        <w:t>освоение социальной роли обучающегося;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2.</w:t>
      </w:r>
      <w:r w:rsidRPr="00F5199D">
        <w:rPr>
          <w:rFonts w:ascii="Times New Roman" w:hAnsi="Times New Roman" w:cs="Times New Roman"/>
          <w:sz w:val="24"/>
          <w:szCs w:val="24"/>
        </w:rPr>
        <w:tab/>
        <w:t>развитие мотивов учебной деятельности и формирование личностного смысла учения;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3.</w:t>
      </w:r>
      <w:r w:rsidRPr="00F5199D">
        <w:rPr>
          <w:rFonts w:ascii="Times New Roman" w:hAnsi="Times New Roman" w:cs="Times New Roman"/>
          <w:sz w:val="24"/>
          <w:szCs w:val="24"/>
        </w:rPr>
        <w:tab/>
        <w:t>развитие самостоятельности и личной ответственности за свои поступки,</w:t>
      </w:r>
      <w:r w:rsidR="009741E3" w:rsidRPr="00F5199D">
        <w:rPr>
          <w:rFonts w:ascii="Times New Roman" w:hAnsi="Times New Roman" w:cs="Times New Roman"/>
          <w:sz w:val="24"/>
          <w:szCs w:val="24"/>
        </w:rPr>
        <w:t xml:space="preserve"> в том числе в процессе учения;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4.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</w:t>
      </w:r>
      <w:r w:rsidR="009741E3" w:rsidRPr="00F5199D">
        <w:rPr>
          <w:rFonts w:ascii="Times New Roman" w:hAnsi="Times New Roman" w:cs="Times New Roman"/>
          <w:sz w:val="24"/>
          <w:szCs w:val="24"/>
        </w:rPr>
        <w:t>ды, народов, культур и религий;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5.</w:t>
      </w:r>
      <w:r w:rsidRPr="00F5199D">
        <w:rPr>
          <w:rFonts w:ascii="Times New Roman" w:hAnsi="Times New Roman" w:cs="Times New Roman"/>
          <w:sz w:val="24"/>
          <w:szCs w:val="24"/>
        </w:rPr>
        <w:tab/>
        <w:t>овладение начальными навыками адаптации в динамично изм</w:t>
      </w:r>
      <w:r w:rsidR="009741E3" w:rsidRPr="00F5199D">
        <w:rPr>
          <w:rFonts w:ascii="Times New Roman" w:hAnsi="Times New Roman" w:cs="Times New Roman"/>
          <w:sz w:val="24"/>
          <w:szCs w:val="24"/>
        </w:rPr>
        <w:t>еняющемся и развивающемся мире;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6.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</w:t>
      </w:r>
      <w:r w:rsidR="009741E3" w:rsidRPr="00F5199D">
        <w:rPr>
          <w:rFonts w:ascii="Times New Roman" w:hAnsi="Times New Roman" w:cs="Times New Roman"/>
          <w:sz w:val="24"/>
          <w:szCs w:val="24"/>
        </w:rPr>
        <w:t xml:space="preserve"> и национальной принадлежности;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7.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ценностей многонационального российского общества;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8.</w:t>
      </w:r>
      <w:r w:rsidRPr="00F5199D">
        <w:rPr>
          <w:rFonts w:ascii="Times New Roman" w:hAnsi="Times New Roman" w:cs="Times New Roman"/>
          <w:sz w:val="24"/>
          <w:szCs w:val="24"/>
        </w:rPr>
        <w:tab/>
        <w:t>становление гуманистических и демократических ценностных ориентаций;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9.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иному мнению, истории и культуре других народов;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10.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эстетических по</w:t>
      </w:r>
      <w:r w:rsidR="009741E3" w:rsidRPr="00F5199D">
        <w:rPr>
          <w:rFonts w:ascii="Times New Roman" w:hAnsi="Times New Roman" w:cs="Times New Roman"/>
          <w:sz w:val="24"/>
          <w:szCs w:val="24"/>
        </w:rPr>
        <w:t>требностей, ценностей и чувств;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11.</w:t>
      </w:r>
      <w:r w:rsidRPr="00F5199D">
        <w:rPr>
          <w:rFonts w:ascii="Times New Roman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понимания и сопер</w:t>
      </w:r>
      <w:r w:rsidR="009741E3" w:rsidRPr="00F5199D">
        <w:rPr>
          <w:rFonts w:ascii="Times New Roman" w:hAnsi="Times New Roman" w:cs="Times New Roman"/>
          <w:sz w:val="24"/>
          <w:szCs w:val="24"/>
        </w:rPr>
        <w:t>еживания чувствам других людей;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12.</w:t>
      </w:r>
      <w:r w:rsidRPr="00F5199D">
        <w:rPr>
          <w:rFonts w:ascii="Times New Roman" w:hAnsi="Times New Roman" w:cs="Times New Roman"/>
          <w:sz w:val="24"/>
          <w:szCs w:val="24"/>
        </w:rPr>
        <w:tab/>
        <w:t>развитие навыков сотрудничества со взрослыми и сверстниками в разных социальных ситуациях, умения не создавать конфликтов и наход</w:t>
      </w:r>
      <w:r w:rsidR="009741E3" w:rsidRPr="00F5199D">
        <w:rPr>
          <w:rFonts w:ascii="Times New Roman" w:hAnsi="Times New Roman" w:cs="Times New Roman"/>
          <w:sz w:val="24"/>
          <w:szCs w:val="24"/>
        </w:rPr>
        <w:t>ить выходы из спорных ситуаций;</w:t>
      </w:r>
    </w:p>
    <w:p w:rsidR="005617B5" w:rsidRPr="00B1770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13.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B1770D"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</w:p>
    <w:p w:rsidR="005617B5" w:rsidRPr="00B1770D" w:rsidRDefault="003E0387" w:rsidP="00B63C76">
      <w:pPr>
        <w:spacing w:after="0" w:line="240" w:lineRule="auto"/>
        <w:ind w:right="-2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proofErr w:type="spellStart"/>
      <w:r w:rsidRPr="00F5199D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>Метапредметными</w:t>
      </w:r>
      <w:proofErr w:type="spellEnd"/>
      <w:r w:rsidR="00CD38A2">
        <w:rPr>
          <w:rFonts w:ascii="Times New Roman" w:hAnsi="Times New Roman"/>
          <w:b/>
          <w:color w:val="231F21"/>
          <w:w w:val="116"/>
          <w:sz w:val="24"/>
          <w:szCs w:val="24"/>
          <w:u w:val="single"/>
          <w:lang w:eastAsia="en-US"/>
        </w:rPr>
        <w:t xml:space="preserve"> </w:t>
      </w:r>
      <w:r w:rsidRPr="00F5199D">
        <w:rPr>
          <w:rFonts w:ascii="Times New Roman" w:hAnsi="Times New Roman"/>
          <w:b/>
          <w:color w:val="0A0808"/>
          <w:spacing w:val="-1"/>
          <w:w w:val="102"/>
          <w:sz w:val="24"/>
          <w:szCs w:val="24"/>
          <w:u w:val="single"/>
          <w:lang w:eastAsia="en-US"/>
        </w:rPr>
        <w:t>р</w:t>
      </w:r>
      <w:r w:rsidRPr="00F5199D">
        <w:rPr>
          <w:rFonts w:ascii="Times New Roman" w:hAnsi="Times New Roman"/>
          <w:b/>
          <w:color w:val="231F21"/>
          <w:w w:val="114"/>
          <w:sz w:val="24"/>
          <w:szCs w:val="24"/>
          <w:u w:val="single"/>
          <w:lang w:eastAsia="en-US"/>
        </w:rPr>
        <w:t>езультат</w:t>
      </w:r>
      <w:r w:rsidRPr="00F5199D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>ами</w:t>
      </w:r>
      <w:r w:rsidR="00CD38A2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  <w:lang w:eastAsia="en-US"/>
        </w:rPr>
        <w:t xml:space="preserve"> </w:t>
      </w:r>
      <w:r w:rsidRPr="00F5199D">
        <w:rPr>
          <w:rFonts w:ascii="Times New Roman" w:hAnsi="Times New Roman"/>
          <w:color w:val="231F21"/>
          <w:spacing w:val="-1"/>
          <w:w w:val="114"/>
          <w:sz w:val="24"/>
          <w:szCs w:val="24"/>
          <w:lang w:eastAsia="en-US"/>
        </w:rPr>
        <w:t>изучения немецкого языка являются</w:t>
      </w:r>
      <w:r w:rsidRPr="00F5199D">
        <w:rPr>
          <w:rFonts w:ascii="Times New Roman" w:hAnsi="Times New Roman"/>
          <w:color w:val="0A0808"/>
          <w:w w:val="160"/>
          <w:sz w:val="24"/>
          <w:szCs w:val="24"/>
          <w:lang w:eastAsia="en-US"/>
        </w:rPr>
        <w:t>: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</w:t>
      </w:r>
      <w:r w:rsidR="009741E3" w:rsidRPr="00F5199D">
        <w:rPr>
          <w:rFonts w:ascii="Times New Roman" w:hAnsi="Times New Roman" w:cs="Times New Roman"/>
          <w:sz w:val="24"/>
          <w:szCs w:val="24"/>
        </w:rPr>
        <w:t>ей познавательной деятельности;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2.</w:t>
      </w:r>
      <w:r w:rsidRPr="00F5199D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 w:rsidR="009741E3" w:rsidRPr="00F5199D">
        <w:rPr>
          <w:rFonts w:ascii="Times New Roman" w:hAnsi="Times New Roman" w:cs="Times New Roman"/>
          <w:sz w:val="24"/>
          <w:szCs w:val="24"/>
        </w:rPr>
        <w:t>учебных и познавательных задач;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3.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="009741E3" w:rsidRPr="00F5199D">
        <w:rPr>
          <w:rFonts w:ascii="Times New Roman" w:hAnsi="Times New Roman" w:cs="Times New Roman"/>
          <w:sz w:val="24"/>
          <w:szCs w:val="24"/>
        </w:rPr>
        <w:t>ствии с изменяющейся ситуацией;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4.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</w:t>
      </w:r>
      <w:r w:rsidR="009741E3" w:rsidRPr="00F5199D">
        <w:rPr>
          <w:rFonts w:ascii="Times New Roman" w:hAnsi="Times New Roman" w:cs="Times New Roman"/>
          <w:sz w:val="24"/>
          <w:szCs w:val="24"/>
        </w:rPr>
        <w:t>твенные возможности её решения;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5.</w:t>
      </w:r>
      <w:r w:rsidRPr="00F5199D">
        <w:rPr>
          <w:rFonts w:ascii="Times New Roman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</w:t>
      </w:r>
      <w:r w:rsidR="009741E3" w:rsidRPr="00F5199D">
        <w:rPr>
          <w:rFonts w:ascii="Times New Roman" w:hAnsi="Times New Roman" w:cs="Times New Roman"/>
          <w:sz w:val="24"/>
          <w:szCs w:val="24"/>
        </w:rPr>
        <w:t xml:space="preserve"> и познавательной деятельности;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6.</w:t>
      </w:r>
      <w:r w:rsidRPr="00F5199D">
        <w:rPr>
          <w:rFonts w:ascii="Times New Roman" w:hAnsi="Times New Roman" w:cs="Times New Roman"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высказывание, умозаключение (индуктивное, дедуктивное </w:t>
      </w:r>
      <w:r w:rsidR="009741E3" w:rsidRPr="00F5199D">
        <w:rPr>
          <w:rFonts w:ascii="Times New Roman" w:hAnsi="Times New Roman" w:cs="Times New Roman"/>
          <w:sz w:val="24"/>
          <w:szCs w:val="24"/>
        </w:rPr>
        <w:t>и по аналогии) и делать выводы;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7.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</w:t>
      </w:r>
      <w:r w:rsidR="009741E3" w:rsidRPr="00F5199D">
        <w:rPr>
          <w:rFonts w:ascii="Times New Roman" w:hAnsi="Times New Roman" w:cs="Times New Roman"/>
          <w:sz w:val="24"/>
          <w:szCs w:val="24"/>
        </w:rPr>
        <w:t>адач;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8.</w:t>
      </w:r>
      <w:r w:rsidRPr="00F5199D">
        <w:rPr>
          <w:rFonts w:ascii="Times New Roman" w:hAnsi="Times New Roman" w:cs="Times New Roman"/>
          <w:sz w:val="24"/>
          <w:szCs w:val="24"/>
        </w:rPr>
        <w:tab/>
        <w:t>обучение смысловому чтению;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9.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</w:t>
      </w:r>
      <w:r w:rsidR="009741E3" w:rsidRPr="00F5199D">
        <w:rPr>
          <w:rFonts w:ascii="Times New Roman" w:hAnsi="Times New Roman" w:cs="Times New Roman"/>
          <w:sz w:val="24"/>
          <w:szCs w:val="24"/>
        </w:rPr>
        <w:t>ость с учителем и сверстниками;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10.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умения работать индивидуально и в группе: находить общее решение и разрешать конфликты на основе согласов</w:t>
      </w:r>
      <w:r w:rsidR="009741E3" w:rsidRPr="00F5199D">
        <w:rPr>
          <w:rFonts w:ascii="Times New Roman" w:hAnsi="Times New Roman" w:cs="Times New Roman"/>
          <w:sz w:val="24"/>
          <w:szCs w:val="24"/>
        </w:rPr>
        <w:t>ания позиций и учёта интересов;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11.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формулировать, аргументир</w:t>
      </w:r>
      <w:r w:rsidR="009741E3" w:rsidRPr="00F5199D">
        <w:rPr>
          <w:rFonts w:ascii="Times New Roman" w:hAnsi="Times New Roman" w:cs="Times New Roman"/>
          <w:sz w:val="24"/>
          <w:szCs w:val="24"/>
        </w:rPr>
        <w:t>овать и отстаивать своё мнение;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12.</w:t>
      </w:r>
      <w:r w:rsidRPr="00F5199D">
        <w:rPr>
          <w:rFonts w:ascii="Times New Roman" w:hAnsi="Times New Roman" w:cs="Times New Roman"/>
          <w:sz w:val="24"/>
          <w:szCs w:val="24"/>
        </w:rPr>
        <w:tab/>
        <w:t>умение осознанно использовать речевые средства в соответствии с задачей коммуникации для выражения своих</w:t>
      </w:r>
      <w:r w:rsidR="009741E3" w:rsidRPr="00F5199D">
        <w:rPr>
          <w:rFonts w:ascii="Times New Roman" w:hAnsi="Times New Roman" w:cs="Times New Roman"/>
          <w:sz w:val="24"/>
          <w:szCs w:val="24"/>
        </w:rPr>
        <w:t xml:space="preserve"> чувств, мыслей и потребностей;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F5199D">
        <w:rPr>
          <w:rFonts w:ascii="Times New Roman" w:hAnsi="Times New Roman" w:cs="Times New Roman"/>
          <w:sz w:val="24"/>
          <w:szCs w:val="24"/>
        </w:rPr>
        <w:tab/>
        <w:t>планирование и регуляцию своей деятельности;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14.</w:t>
      </w:r>
      <w:r w:rsidRPr="00F5199D">
        <w:rPr>
          <w:rFonts w:ascii="Times New Roman" w:hAnsi="Times New Roman" w:cs="Times New Roman"/>
          <w:sz w:val="24"/>
          <w:szCs w:val="24"/>
        </w:rPr>
        <w:tab/>
        <w:t>владение устной и письменной речью, мо</w:t>
      </w:r>
      <w:r w:rsidR="009741E3" w:rsidRPr="00F5199D">
        <w:rPr>
          <w:rFonts w:ascii="Times New Roman" w:hAnsi="Times New Roman" w:cs="Times New Roman"/>
          <w:sz w:val="24"/>
          <w:szCs w:val="24"/>
        </w:rPr>
        <w:t>нологической контекстной речью;</w:t>
      </w:r>
    </w:p>
    <w:p w:rsidR="005617B5" w:rsidRPr="00F5199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15.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5617B5" w:rsidRPr="00B1770D" w:rsidRDefault="005617B5" w:rsidP="00B63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9D">
        <w:rPr>
          <w:rFonts w:ascii="Times New Roman" w:hAnsi="Times New Roman" w:cs="Times New Roman"/>
          <w:sz w:val="24"/>
          <w:szCs w:val="24"/>
        </w:rPr>
        <w:t>16.</w:t>
      </w:r>
      <w:r w:rsidRPr="00F5199D">
        <w:rPr>
          <w:rFonts w:ascii="Times New Roman" w:hAnsi="Times New Roman" w:cs="Times New Roman"/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</w:t>
      </w:r>
      <w:r w:rsidR="00B1770D">
        <w:rPr>
          <w:rFonts w:ascii="Times New Roman" w:hAnsi="Times New Roman" w:cs="Times New Roman"/>
          <w:sz w:val="24"/>
          <w:szCs w:val="24"/>
        </w:rPr>
        <w:t xml:space="preserve"> и профессиональной ориентации.</w:t>
      </w:r>
    </w:p>
    <w:p w:rsidR="003E0387" w:rsidRPr="00F5199D" w:rsidRDefault="003E0387" w:rsidP="00B63C76">
      <w:pPr>
        <w:spacing w:after="0" w:line="240" w:lineRule="auto"/>
        <w:ind w:right="-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5199D">
        <w:rPr>
          <w:rFonts w:ascii="Times New Roman" w:hAnsi="Times New Roman"/>
          <w:b/>
          <w:sz w:val="24"/>
          <w:szCs w:val="24"/>
          <w:lang w:eastAsia="en-US"/>
        </w:rPr>
        <w:t>Предметными результатами изучения курса являются</w:t>
      </w:r>
    </w:p>
    <w:p w:rsidR="003E0387" w:rsidRPr="00F5199D" w:rsidRDefault="003E0387" w:rsidP="00B63C76">
      <w:pPr>
        <w:spacing w:after="0" w:line="240" w:lineRule="auto"/>
        <w:ind w:right="96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5199D">
        <w:rPr>
          <w:rFonts w:ascii="Times New Roman" w:hAnsi="Times New Roman"/>
          <w:sz w:val="24"/>
          <w:szCs w:val="24"/>
          <w:lang w:eastAsia="en-US"/>
        </w:rPr>
        <w:t>Коммуникативные умения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/>
          <w:bCs/>
        </w:rPr>
        <w:t xml:space="preserve">Говорение. Диалогическая речь </w:t>
      </w:r>
    </w:p>
    <w:p w:rsidR="003E0387" w:rsidRPr="00F5199D" w:rsidRDefault="003E0387" w:rsidP="00B63C76">
      <w:pPr>
        <w:pStyle w:val="Default"/>
        <w:contextualSpacing/>
        <w:jc w:val="both"/>
        <w:rPr>
          <w:b/>
        </w:rPr>
      </w:pPr>
      <w:r w:rsidRPr="00F5199D">
        <w:t xml:space="preserve">Ученик </w:t>
      </w:r>
      <w:r w:rsidRPr="00F5199D">
        <w:rPr>
          <w:b/>
        </w:rPr>
        <w:t xml:space="preserve">научится </w:t>
      </w:r>
    </w:p>
    <w:p w:rsidR="003E0387" w:rsidRPr="00F5199D" w:rsidRDefault="003E0387" w:rsidP="00B63C76">
      <w:pPr>
        <w:pStyle w:val="Default"/>
        <w:numPr>
          <w:ilvl w:val="0"/>
          <w:numId w:val="1"/>
        </w:numPr>
        <w:contextualSpacing/>
        <w:jc w:val="both"/>
      </w:pPr>
      <w:r w:rsidRPr="00F5199D">
        <w:t xml:space="preserve">вести диалоги при более вариативном содержании и разнообразном языковом оформлении (диалоги этикетного характера, диалог-расспрос, диалог- побуждение к действию, диалог- обмен мнениями, комбинированные диалоги). Объем диалога - не менее 3 реплик.  Продолжительность диалога: 1мин. </w:t>
      </w:r>
    </w:p>
    <w:p w:rsidR="003E0387" w:rsidRPr="00F5199D" w:rsidRDefault="003E0387" w:rsidP="00B63C76">
      <w:pPr>
        <w:pStyle w:val="Default"/>
        <w:contextualSpacing/>
        <w:jc w:val="both"/>
        <w:rPr>
          <w:b/>
          <w:bCs/>
          <w:i/>
          <w:iCs/>
        </w:rPr>
      </w:pPr>
      <w:r w:rsidRPr="00F5199D">
        <w:rPr>
          <w:bCs/>
        </w:rPr>
        <w:t>Обучающийся</w:t>
      </w:r>
      <w:r w:rsidR="00CD38A2">
        <w:rPr>
          <w:bCs/>
        </w:rPr>
        <w:t xml:space="preserve"> </w:t>
      </w:r>
      <w:r w:rsidRPr="00F5199D">
        <w:rPr>
          <w:b/>
          <w:bCs/>
          <w:iCs/>
        </w:rPr>
        <w:t>получит возможность научиться:</w:t>
      </w:r>
    </w:p>
    <w:p w:rsidR="003E0387" w:rsidRPr="00B1770D" w:rsidRDefault="003E0387" w:rsidP="00B63C76">
      <w:pPr>
        <w:pStyle w:val="Default"/>
        <w:numPr>
          <w:ilvl w:val="0"/>
          <w:numId w:val="1"/>
        </w:numPr>
        <w:contextualSpacing/>
        <w:jc w:val="both"/>
      </w:pPr>
      <w:r w:rsidRPr="00F5199D">
        <w:t>Совершенствоваться в ведении диалогов разных типов, сделать высказывания более развернутыми и аргументированными.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/>
          <w:bCs/>
        </w:rPr>
        <w:t xml:space="preserve">Говорение. Монологическая речь </w:t>
      </w:r>
    </w:p>
    <w:p w:rsidR="003E0387" w:rsidRPr="00F5199D" w:rsidRDefault="003E0387" w:rsidP="00B63C76">
      <w:pPr>
        <w:pStyle w:val="Default"/>
        <w:contextualSpacing/>
        <w:jc w:val="both"/>
        <w:rPr>
          <w:b/>
          <w:bCs/>
        </w:rPr>
      </w:pPr>
      <w:r w:rsidRPr="00F5199D">
        <w:rPr>
          <w:bCs/>
        </w:rPr>
        <w:t xml:space="preserve"> Обучающийся</w:t>
      </w:r>
      <w:r w:rsidRPr="00F5199D">
        <w:rPr>
          <w:b/>
          <w:bCs/>
        </w:rPr>
        <w:t xml:space="preserve"> научится: </w:t>
      </w:r>
    </w:p>
    <w:p w:rsidR="003E0387" w:rsidRPr="00F5199D" w:rsidRDefault="003E0387" w:rsidP="00B63C76">
      <w:pPr>
        <w:pStyle w:val="Default"/>
        <w:numPr>
          <w:ilvl w:val="0"/>
          <w:numId w:val="1"/>
        </w:numPr>
        <w:contextualSpacing/>
        <w:jc w:val="both"/>
      </w:pPr>
      <w:r w:rsidRPr="00F5199D"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3E0387" w:rsidRPr="00F5199D" w:rsidRDefault="003E0387" w:rsidP="00B63C76">
      <w:pPr>
        <w:pStyle w:val="Default"/>
        <w:numPr>
          <w:ilvl w:val="0"/>
          <w:numId w:val="1"/>
        </w:numPr>
        <w:contextualSpacing/>
        <w:jc w:val="both"/>
      </w:pPr>
      <w:r w:rsidRPr="00F5199D">
        <w:t>делать краткие сообщения, описывать события/явления, передавать основное содержание, основную мысль, выражать и аргументировать свое отношение к прочитанному/услышанному, давать краткую характеристику персонажей, сравнивать их; Объем: 7-10 фраз. Продолжительность монолога: 1-1,5мин.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Cs/>
          <w:iCs/>
        </w:rPr>
        <w:t>Обучающийся</w:t>
      </w:r>
      <w:r w:rsidRPr="00F5199D">
        <w:rPr>
          <w:b/>
          <w:bCs/>
          <w:iCs/>
        </w:rPr>
        <w:t xml:space="preserve"> получит возможность научиться: </w:t>
      </w:r>
    </w:p>
    <w:p w:rsidR="003E0387" w:rsidRPr="00F5199D" w:rsidRDefault="003E0387" w:rsidP="00B63C76">
      <w:pPr>
        <w:pStyle w:val="Default"/>
        <w:numPr>
          <w:ilvl w:val="0"/>
          <w:numId w:val="5"/>
        </w:numPr>
        <w:contextualSpacing/>
        <w:jc w:val="both"/>
      </w:pPr>
      <w:r w:rsidRPr="00F5199D">
        <w:rPr>
          <w:iCs/>
        </w:rPr>
        <w:t xml:space="preserve">делать сообщение на заданную тему на основе прочитанного; </w:t>
      </w:r>
    </w:p>
    <w:p w:rsidR="003E0387" w:rsidRPr="00F5199D" w:rsidRDefault="003E0387" w:rsidP="00B63C76">
      <w:pPr>
        <w:pStyle w:val="Default"/>
        <w:numPr>
          <w:ilvl w:val="0"/>
          <w:numId w:val="5"/>
        </w:numPr>
        <w:contextualSpacing/>
        <w:jc w:val="both"/>
      </w:pPr>
      <w:r w:rsidRPr="00F5199D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3E0387" w:rsidRPr="00B1770D" w:rsidRDefault="003E0387" w:rsidP="00B63C76">
      <w:pPr>
        <w:pStyle w:val="Default"/>
        <w:numPr>
          <w:ilvl w:val="0"/>
          <w:numId w:val="5"/>
        </w:numPr>
        <w:contextualSpacing/>
        <w:jc w:val="both"/>
      </w:pPr>
      <w:r w:rsidRPr="00F5199D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3E0387" w:rsidRPr="00F5199D" w:rsidRDefault="003E0387" w:rsidP="00B63C76">
      <w:pPr>
        <w:pStyle w:val="Default"/>
        <w:contextualSpacing/>
        <w:jc w:val="both"/>
      </w:pPr>
      <w:proofErr w:type="spellStart"/>
      <w:r w:rsidRPr="00F5199D">
        <w:rPr>
          <w:b/>
          <w:bCs/>
        </w:rPr>
        <w:t>Аудирование</w:t>
      </w:r>
      <w:proofErr w:type="spellEnd"/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Cs/>
        </w:rPr>
        <w:t>Обучающийся</w:t>
      </w:r>
      <w:r w:rsidRPr="00F5199D">
        <w:rPr>
          <w:b/>
          <w:bCs/>
        </w:rPr>
        <w:t xml:space="preserve"> научится: </w:t>
      </w:r>
    </w:p>
    <w:p w:rsidR="003E0387" w:rsidRPr="00F5199D" w:rsidRDefault="003E0387" w:rsidP="00B63C76">
      <w:pPr>
        <w:pStyle w:val="Default"/>
        <w:numPr>
          <w:ilvl w:val="0"/>
          <w:numId w:val="6"/>
        </w:numPr>
        <w:contextualSpacing/>
        <w:jc w:val="both"/>
      </w:pPr>
      <w:r w:rsidRPr="00F5199D">
        <w:t xml:space="preserve">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3E0387" w:rsidRPr="00F5199D" w:rsidRDefault="003E0387" w:rsidP="00B63C76">
      <w:pPr>
        <w:pStyle w:val="Default"/>
        <w:numPr>
          <w:ilvl w:val="0"/>
          <w:numId w:val="6"/>
        </w:numPr>
        <w:contextualSpacing/>
        <w:jc w:val="both"/>
      </w:pPr>
      <w:r w:rsidRPr="00F5199D"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3E0387" w:rsidRPr="00F5199D" w:rsidRDefault="003E0387" w:rsidP="00B63C76">
      <w:pPr>
        <w:pStyle w:val="Default"/>
        <w:numPr>
          <w:ilvl w:val="0"/>
          <w:numId w:val="6"/>
        </w:numPr>
        <w:contextualSpacing/>
        <w:jc w:val="both"/>
      </w:pPr>
      <w:r w:rsidRPr="00F5199D">
        <w:t xml:space="preserve"> использовать переспрос, просьбу повторить. -Время звучания текстов: 1-1,5 мин. Содержание незнакомой лексики до 2%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Cs/>
          <w:iCs/>
        </w:rPr>
        <w:t>Обучающийся</w:t>
      </w:r>
      <w:r w:rsidR="00CD38A2">
        <w:rPr>
          <w:bCs/>
          <w:iCs/>
        </w:rPr>
        <w:t xml:space="preserve"> </w:t>
      </w:r>
      <w:r w:rsidRPr="00F5199D">
        <w:rPr>
          <w:b/>
          <w:bCs/>
          <w:iCs/>
        </w:rPr>
        <w:t xml:space="preserve">получит возможность научиться: </w:t>
      </w:r>
    </w:p>
    <w:p w:rsidR="003E0387" w:rsidRPr="00F5199D" w:rsidRDefault="003E0387" w:rsidP="00B63C76">
      <w:pPr>
        <w:pStyle w:val="Default"/>
        <w:numPr>
          <w:ilvl w:val="0"/>
          <w:numId w:val="7"/>
        </w:numPr>
        <w:contextualSpacing/>
        <w:jc w:val="both"/>
      </w:pPr>
      <w:r w:rsidRPr="00F5199D">
        <w:rPr>
          <w:iCs/>
        </w:rPr>
        <w:t>выделять основную тему в воспринимаемом на слух тексте;</w:t>
      </w:r>
    </w:p>
    <w:p w:rsidR="003E0387" w:rsidRPr="00B1770D" w:rsidRDefault="003E0387" w:rsidP="00B63C76">
      <w:pPr>
        <w:pStyle w:val="Default"/>
        <w:numPr>
          <w:ilvl w:val="0"/>
          <w:numId w:val="7"/>
        </w:numPr>
        <w:contextualSpacing/>
        <w:jc w:val="both"/>
      </w:pPr>
      <w:r w:rsidRPr="00F5199D">
        <w:t>устанавливать соответствие между высказываниями каждого говорящего и утверждениями, данными в списке</w:t>
      </w:r>
    </w:p>
    <w:p w:rsidR="003E0387" w:rsidRPr="00F5199D" w:rsidRDefault="003E0387" w:rsidP="00B63C7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199D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3E0387" w:rsidRPr="00F5199D" w:rsidRDefault="003E0387" w:rsidP="00B63C76">
      <w:pPr>
        <w:pStyle w:val="Default"/>
        <w:contextualSpacing/>
        <w:jc w:val="both"/>
        <w:rPr>
          <w:b/>
          <w:bCs/>
        </w:rPr>
      </w:pPr>
      <w:r w:rsidRPr="00F5199D">
        <w:rPr>
          <w:bCs/>
        </w:rPr>
        <w:t>Обучающийся</w:t>
      </w:r>
      <w:r w:rsidRPr="00F5199D">
        <w:rPr>
          <w:b/>
          <w:bCs/>
        </w:rPr>
        <w:t xml:space="preserve"> научится: </w:t>
      </w:r>
    </w:p>
    <w:p w:rsidR="00646D32" w:rsidRPr="00F5199D" w:rsidRDefault="003E0387" w:rsidP="00B63C76">
      <w:pPr>
        <w:pStyle w:val="Default"/>
        <w:numPr>
          <w:ilvl w:val="0"/>
          <w:numId w:val="19"/>
        </w:numPr>
        <w:contextualSpacing/>
        <w:jc w:val="both"/>
      </w:pPr>
      <w:r w:rsidRPr="00F5199D">
        <w:t>ориентироваться в иноязычном тексте: прогнозировать</w:t>
      </w:r>
      <w:r w:rsidR="00646D32" w:rsidRPr="00F5199D">
        <w:t xml:space="preserve"> его содержание по заголовку; </w:t>
      </w:r>
    </w:p>
    <w:p w:rsidR="00646D32" w:rsidRPr="00F5199D" w:rsidRDefault="003E0387" w:rsidP="00B63C76">
      <w:pPr>
        <w:pStyle w:val="Default"/>
        <w:numPr>
          <w:ilvl w:val="0"/>
          <w:numId w:val="19"/>
        </w:numPr>
        <w:contextualSpacing/>
        <w:jc w:val="both"/>
      </w:pPr>
      <w:r w:rsidRPr="00F5199D"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</w:t>
      </w:r>
      <w:r w:rsidR="00646D32" w:rsidRPr="00F5199D">
        <w:t xml:space="preserve">ьность основных фактов текста) </w:t>
      </w:r>
    </w:p>
    <w:p w:rsidR="00646D32" w:rsidRPr="00F5199D" w:rsidRDefault="003E0387" w:rsidP="00B63C76">
      <w:pPr>
        <w:pStyle w:val="Default"/>
        <w:numPr>
          <w:ilvl w:val="0"/>
          <w:numId w:val="19"/>
        </w:numPr>
        <w:contextualSpacing/>
        <w:jc w:val="both"/>
      </w:pPr>
      <w:r w:rsidRPr="00F5199D"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читать текст с выборочным пониманием нужной или интересующей информации</w:t>
      </w:r>
      <w:r w:rsidR="00646D32" w:rsidRPr="00F5199D">
        <w:t>.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Cs/>
          <w:iCs/>
        </w:rPr>
        <w:t>Обучающийся</w:t>
      </w:r>
      <w:r w:rsidRPr="00F5199D">
        <w:rPr>
          <w:b/>
          <w:bCs/>
          <w:iCs/>
        </w:rPr>
        <w:t xml:space="preserve"> получит возможность научиться: </w:t>
      </w:r>
    </w:p>
    <w:p w:rsidR="003E0387" w:rsidRPr="00F5199D" w:rsidRDefault="003E0387" w:rsidP="00B63C76">
      <w:pPr>
        <w:pStyle w:val="Default"/>
        <w:numPr>
          <w:ilvl w:val="0"/>
          <w:numId w:val="20"/>
        </w:numPr>
        <w:contextualSpacing/>
        <w:jc w:val="both"/>
        <w:rPr>
          <w:iCs/>
        </w:rPr>
      </w:pPr>
      <w:r w:rsidRPr="00F5199D">
        <w:rPr>
          <w:iCs/>
        </w:rPr>
        <w:lastRenderedPageBreak/>
        <w:t>восстанавливать текст из разрозненных абзацев или путем добавления выпущенных фрагме</w:t>
      </w:r>
      <w:r w:rsidR="00646D32" w:rsidRPr="00F5199D">
        <w:rPr>
          <w:iCs/>
        </w:rPr>
        <w:t>нтов;</w:t>
      </w:r>
    </w:p>
    <w:p w:rsidR="00646D32" w:rsidRPr="00B1770D" w:rsidRDefault="00646D32" w:rsidP="00B63C76">
      <w:pPr>
        <w:pStyle w:val="Default"/>
        <w:numPr>
          <w:ilvl w:val="0"/>
          <w:numId w:val="20"/>
        </w:numPr>
        <w:contextualSpacing/>
        <w:jc w:val="both"/>
        <w:rPr>
          <w:iCs/>
        </w:rPr>
      </w:pPr>
      <w:r w:rsidRPr="00F5199D">
        <w:rPr>
          <w:iCs/>
        </w:rPr>
        <w:t>ориентироваться в иноязычном тексте: прогнозировать его содержание по заголовку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/>
          <w:bCs/>
        </w:rPr>
        <w:t xml:space="preserve">Письменная речь </w:t>
      </w:r>
    </w:p>
    <w:p w:rsidR="003E0387" w:rsidRPr="00F5199D" w:rsidRDefault="003E0387" w:rsidP="00B63C76">
      <w:pPr>
        <w:pStyle w:val="Default"/>
        <w:contextualSpacing/>
        <w:jc w:val="both"/>
      </w:pPr>
      <w:r w:rsidRPr="00F5199D">
        <w:rPr>
          <w:bCs/>
          <w:iCs/>
        </w:rPr>
        <w:t>Обучающийся</w:t>
      </w:r>
      <w:r w:rsidRPr="00F5199D">
        <w:rPr>
          <w:b/>
          <w:bCs/>
        </w:rPr>
        <w:t xml:space="preserve"> научится: </w:t>
      </w:r>
    </w:p>
    <w:p w:rsidR="00646D32" w:rsidRPr="00F5199D" w:rsidRDefault="00646D32" w:rsidP="00B63C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формуляры; </w:t>
      </w:r>
    </w:p>
    <w:p w:rsidR="00646D32" w:rsidRPr="00F5199D" w:rsidRDefault="00646D32" w:rsidP="00B63C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 xml:space="preserve"> писать поздравления, личные письма без опоры на образец (40-50 слов):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E0387" w:rsidRPr="00F5199D" w:rsidRDefault="003E0387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5199D"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Pr="00F5199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646D32" w:rsidRPr="00F5199D" w:rsidRDefault="00646D32" w:rsidP="00B63C76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</w:t>
      </w:r>
    </w:p>
    <w:p w:rsidR="003E0387" w:rsidRPr="00F5199D" w:rsidRDefault="003E0387" w:rsidP="00B63C7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199D">
        <w:rPr>
          <w:rFonts w:ascii="Times New Roman" w:hAnsi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646D32" w:rsidRPr="00F5199D" w:rsidRDefault="00646D32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646D32" w:rsidRPr="00F5199D" w:rsidRDefault="00646D32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F5199D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646D32" w:rsidRPr="00F5199D" w:rsidRDefault="00646D32" w:rsidP="00B63C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D51FEF" w:rsidRPr="00F5199D" w:rsidRDefault="00646D32" w:rsidP="00B63C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46D32" w:rsidRPr="00F5199D" w:rsidRDefault="00646D32" w:rsidP="00B63C7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51FEF" w:rsidRPr="00F5199D" w:rsidRDefault="00646D32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F5199D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646D32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анализировать буквосочетания и их транскрипцию</w:t>
      </w:r>
      <w:r w:rsidRPr="00F519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46D32" w:rsidRPr="00F5199D" w:rsidRDefault="00646D32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</w:p>
    <w:p w:rsidR="00646D32" w:rsidRPr="00F5199D" w:rsidRDefault="00D51FEF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>Обучающийся</w:t>
      </w:r>
      <w:r w:rsidR="00646D32" w:rsidRPr="00F5199D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D51FEF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51FEF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D51FEF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коммуникативные типы предложений по их интонации;</w:t>
      </w:r>
    </w:p>
    <w:p w:rsidR="00D51FEF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членить предложение на смысловые группы;</w:t>
      </w:r>
    </w:p>
    <w:p w:rsidR="00646D32" w:rsidRPr="00F5199D" w:rsidRDefault="00646D32" w:rsidP="00B63C7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адекватно, без ошибок, ведущих к сбою коммуникации, произносить фразы с точки зрения их ритмико- 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51FEF" w:rsidRPr="00F5199D" w:rsidRDefault="00D51FEF" w:rsidP="00B63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199D">
        <w:rPr>
          <w:rFonts w:ascii="Times New Roman" w:hAnsi="Times New Roman"/>
          <w:color w:val="000000"/>
          <w:sz w:val="24"/>
          <w:szCs w:val="24"/>
        </w:rPr>
        <w:t>Обучающийся</w:t>
      </w:r>
      <w:r w:rsidR="00646D32" w:rsidRPr="00F5199D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D51FEF" w:rsidRPr="00F5199D" w:rsidRDefault="00646D32" w:rsidP="00B63C7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646D32" w:rsidRPr="00F5199D" w:rsidRDefault="00646D32" w:rsidP="00B63C7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различать варианты немецкого языка в прослушанных высказываниях.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  <w:u w:val="single"/>
        </w:rPr>
        <w:t>Лексическая сторона речи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научится:</w:t>
      </w:r>
    </w:p>
    <w:p w:rsidR="00D51FEF" w:rsidRPr="00F5199D" w:rsidRDefault="00D51FEF" w:rsidP="00C4523A">
      <w:pPr>
        <w:pStyle w:val="a3"/>
        <w:numPr>
          <w:ilvl w:val="0"/>
          <w:numId w:val="22"/>
        </w:numPr>
        <w:shd w:val="clear" w:color="auto" w:fill="FFFFFF"/>
        <w:tabs>
          <w:tab w:val="clear" w:pos="1800"/>
          <w:tab w:val="num" w:pos="11880"/>
        </w:tabs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51FEF" w:rsidRPr="00F5199D" w:rsidRDefault="00D51FEF" w:rsidP="00C4523A">
      <w:pPr>
        <w:pStyle w:val="a3"/>
        <w:numPr>
          <w:ilvl w:val="0"/>
          <w:numId w:val="22"/>
        </w:numPr>
        <w:shd w:val="clear" w:color="auto" w:fill="FFFFFF"/>
        <w:tabs>
          <w:tab w:val="clear" w:pos="1800"/>
          <w:tab w:val="num" w:pos="10080"/>
        </w:tabs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51FEF" w:rsidRPr="00F5199D" w:rsidRDefault="00D51FEF" w:rsidP="00C4523A">
      <w:pPr>
        <w:pStyle w:val="a3"/>
        <w:numPr>
          <w:ilvl w:val="0"/>
          <w:numId w:val="22"/>
        </w:numPr>
        <w:shd w:val="clear" w:color="auto" w:fill="FFFFFF"/>
        <w:tabs>
          <w:tab w:val="clear" w:pos="1800"/>
          <w:tab w:val="num" w:pos="9000"/>
        </w:tabs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color w:val="000000"/>
        </w:rPr>
        <w:t>соблюдать существующие в английском языке нормы лексической сочетаемости;</w:t>
      </w:r>
    </w:p>
    <w:p w:rsidR="00D51FEF" w:rsidRPr="00F5199D" w:rsidRDefault="00D51FEF" w:rsidP="00C4523A">
      <w:pPr>
        <w:pStyle w:val="a3"/>
        <w:numPr>
          <w:ilvl w:val="0"/>
          <w:numId w:val="22"/>
        </w:numPr>
        <w:shd w:val="clear" w:color="auto" w:fill="FFFFFF"/>
        <w:tabs>
          <w:tab w:val="clear" w:pos="1800"/>
          <w:tab w:val="num" w:pos="8280"/>
        </w:tabs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color w:val="000000"/>
        </w:rPr>
        <w:t>расширять представление об основных способах образования существительных, прилагательных и наречий, таких как конверсия, словосложение и аффиксация;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получит возможность научиться:</w:t>
      </w:r>
    </w:p>
    <w:p w:rsidR="00D51FEF" w:rsidRPr="00F5199D" w:rsidRDefault="00D51FEF" w:rsidP="00C4523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648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51FEF" w:rsidRPr="00F5199D" w:rsidRDefault="00D51FEF" w:rsidP="00C4523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576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51FEF" w:rsidRPr="00F5199D" w:rsidRDefault="00D51FEF" w:rsidP="00C4523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576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наиболее распространенные фразовые глаголы;</w:t>
      </w:r>
    </w:p>
    <w:p w:rsidR="00D51FEF" w:rsidRPr="00F5199D" w:rsidRDefault="00D51FEF" w:rsidP="00C4523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576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lastRenderedPageBreak/>
        <w:t>распознавать принадлежность слов к частям речи по аффиксам;</w:t>
      </w:r>
    </w:p>
    <w:p w:rsidR="00D51FEF" w:rsidRPr="00F5199D" w:rsidRDefault="00D51FEF" w:rsidP="00C4523A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576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 xml:space="preserve">использовать языковую догадку в процессе чтения и </w:t>
      </w:r>
      <w:proofErr w:type="spellStart"/>
      <w:r w:rsidRPr="00F5199D">
        <w:rPr>
          <w:color w:val="000000"/>
        </w:rPr>
        <w:t>аудированния</w:t>
      </w:r>
      <w:proofErr w:type="spellEnd"/>
      <w:r w:rsidRPr="00F5199D">
        <w:rPr>
          <w:color w:val="000000"/>
        </w:rPr>
        <w:t xml:space="preserve"> (догадываться о значении незнакомых слов по контексту, по сходству с русским/родным языком, по словообразовательным элементам.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  <w:u w:val="single"/>
        </w:rPr>
        <w:t>Грамматическая сторона речи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научится:</w:t>
      </w:r>
    </w:p>
    <w:p w:rsidR="00D51FEF" w:rsidRPr="00F5199D" w:rsidRDefault="00D51FEF" w:rsidP="00C4523A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612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51FEF" w:rsidRPr="00F5199D" w:rsidRDefault="00D51FEF" w:rsidP="00C4523A">
      <w:pPr>
        <w:pStyle w:val="a3"/>
        <w:numPr>
          <w:ilvl w:val="0"/>
          <w:numId w:val="24"/>
        </w:numPr>
        <w:shd w:val="clear" w:color="auto" w:fill="FFFFFF"/>
        <w:tabs>
          <w:tab w:val="clear" w:pos="720"/>
          <w:tab w:val="num" w:pos="576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распознавать и употреблять </w:t>
      </w:r>
      <w:proofErr w:type="gramStart"/>
      <w:r w:rsidRPr="00F5199D">
        <w:rPr>
          <w:color w:val="000000"/>
        </w:rPr>
        <w:t>в речи</w:t>
      </w:r>
      <w:proofErr w:type="gramEnd"/>
      <w:r w:rsidRPr="00F5199D">
        <w:rPr>
          <w:color w:val="000000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51FEF" w:rsidRPr="00F5199D" w:rsidRDefault="00D51FEF" w:rsidP="00C4523A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540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51FEF" w:rsidRPr="00F5199D" w:rsidRDefault="00D51FEF" w:rsidP="00C4523A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504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D51FEF" w:rsidRPr="00F5199D" w:rsidRDefault="00D51FEF" w:rsidP="00C4523A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468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51FEF" w:rsidRPr="00F5199D" w:rsidRDefault="00D51FEF" w:rsidP="00C4523A">
      <w:pPr>
        <w:pStyle w:val="a3"/>
        <w:numPr>
          <w:ilvl w:val="0"/>
          <w:numId w:val="25"/>
        </w:numPr>
        <w:shd w:val="clear" w:color="auto" w:fill="FFFFFF"/>
        <w:tabs>
          <w:tab w:val="clear" w:pos="720"/>
          <w:tab w:val="num" w:pos="432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51FEF" w:rsidRPr="00F5199D" w:rsidRDefault="00D51FEF" w:rsidP="00C4523A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432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количественные и порядковые числительные;</w:t>
      </w:r>
    </w:p>
    <w:p w:rsidR="00D51FEF" w:rsidRPr="00F5199D" w:rsidRDefault="00D51FEF" w:rsidP="00C4523A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num" w:pos="4320"/>
        </w:tabs>
        <w:spacing w:before="0" w:beforeAutospacing="0" w:after="0" w:afterAutospacing="0"/>
        <w:ind w:left="36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предлоги места, времени, направления.</w:t>
      </w:r>
    </w:p>
    <w:p w:rsidR="00D51FEF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F5199D">
        <w:rPr>
          <w:b/>
          <w:bCs/>
          <w:color w:val="000000"/>
        </w:rPr>
        <w:t>Обучающийся получит возможность научиться:</w:t>
      </w:r>
    </w:p>
    <w:p w:rsidR="00C4523A" w:rsidRPr="00F5199D" w:rsidRDefault="00C4523A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C4523A" w:rsidRDefault="00D51FEF" w:rsidP="00C4523A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распознавать и употреблять в речи конструкции с глаголами</w:t>
      </w:r>
      <w:r w:rsidR="00C4523A">
        <w:rPr>
          <w:color w:val="000000"/>
        </w:rPr>
        <w:t>,</w:t>
      </w:r>
    </w:p>
    <w:p w:rsidR="00D51FEF" w:rsidRPr="00B1770D" w:rsidRDefault="00D51FEF" w:rsidP="00C4523A">
      <w:pPr>
        <w:pStyle w:val="a3"/>
        <w:numPr>
          <w:ilvl w:val="0"/>
          <w:numId w:val="8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 xml:space="preserve"> распознавать и употреблять в речи конструкции распознавать и употреблять в речи определения, выраженные прилагательными, в правильном порядке их следования;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  <w:u w:val="single"/>
        </w:rPr>
        <w:t>Социокультурные знания и умения</w:t>
      </w:r>
    </w:p>
    <w:p w:rsidR="00D51FEF" w:rsidRPr="00F5199D" w:rsidRDefault="00D51FEF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научится:</w:t>
      </w:r>
    </w:p>
    <w:p w:rsidR="00D51FEF" w:rsidRPr="00F5199D" w:rsidRDefault="00D51FEF" w:rsidP="00C4523A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504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51FEF" w:rsidRPr="00F5199D" w:rsidRDefault="00D51FEF" w:rsidP="00C4523A">
      <w:pPr>
        <w:pStyle w:val="a3"/>
        <w:numPr>
          <w:ilvl w:val="0"/>
          <w:numId w:val="28"/>
        </w:numPr>
        <w:shd w:val="clear" w:color="auto" w:fill="FFFFFF"/>
        <w:tabs>
          <w:tab w:val="clear" w:pos="720"/>
          <w:tab w:val="num" w:pos="432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 xml:space="preserve">понимать социокультурные реалии при чтении и </w:t>
      </w:r>
      <w:proofErr w:type="spellStart"/>
      <w:r w:rsidRPr="00F5199D">
        <w:rPr>
          <w:color w:val="000000"/>
        </w:rPr>
        <w:t>аудировании</w:t>
      </w:r>
      <w:proofErr w:type="spellEnd"/>
      <w:r w:rsidRPr="00F5199D">
        <w:rPr>
          <w:color w:val="000000"/>
        </w:rPr>
        <w:t xml:space="preserve"> в рамках изученного материала.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получит возможность научиться:</w:t>
      </w:r>
    </w:p>
    <w:p w:rsidR="00D51FEF" w:rsidRPr="00F5199D" w:rsidRDefault="00D51FEF" w:rsidP="00C4523A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360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использовать социокультурные реалии при создании устных и письменных высказываний;</w:t>
      </w:r>
    </w:p>
    <w:p w:rsidR="00D51FEF" w:rsidRPr="00F5199D" w:rsidRDefault="00D51FEF" w:rsidP="00C4523A">
      <w:pPr>
        <w:pStyle w:val="a3"/>
        <w:numPr>
          <w:ilvl w:val="0"/>
          <w:numId w:val="29"/>
        </w:numPr>
        <w:shd w:val="clear" w:color="auto" w:fill="FFFFFF"/>
        <w:tabs>
          <w:tab w:val="clear" w:pos="720"/>
          <w:tab w:val="num" w:pos="288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b/>
          <w:bCs/>
          <w:color w:val="000000"/>
          <w:u w:val="single"/>
        </w:rPr>
        <w:t>Компенсаторные умения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научится: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D51FEF" w:rsidRPr="00F5199D" w:rsidRDefault="00D51FEF" w:rsidP="00C4523A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/>
        </w:rPr>
      </w:pPr>
      <w:r w:rsidRPr="00F5199D">
        <w:rPr>
          <w:b/>
          <w:bCs/>
          <w:color w:val="000000"/>
        </w:rPr>
        <w:t>Обучающийся получит возможность научиться:</w:t>
      </w:r>
    </w:p>
    <w:p w:rsidR="00D51FEF" w:rsidRPr="00F5199D" w:rsidRDefault="00D51FEF" w:rsidP="00C4523A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num" w:pos="216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>использовать перифраз, синонимические и антонимические средства при говорении;</w:t>
      </w:r>
    </w:p>
    <w:p w:rsidR="00D51FEF" w:rsidRPr="00B1770D" w:rsidRDefault="00D51FEF" w:rsidP="00C4523A">
      <w:pPr>
        <w:pStyle w:val="a3"/>
        <w:numPr>
          <w:ilvl w:val="0"/>
          <w:numId w:val="30"/>
        </w:numPr>
        <w:shd w:val="clear" w:color="auto" w:fill="FFFFFF"/>
        <w:tabs>
          <w:tab w:val="clear" w:pos="720"/>
          <w:tab w:val="num" w:pos="1440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F5199D">
        <w:rPr>
          <w:color w:val="000000"/>
        </w:rPr>
        <w:t xml:space="preserve">пользоваться языковой и контекстуальной догадкой при </w:t>
      </w:r>
      <w:proofErr w:type="spellStart"/>
      <w:r w:rsidRPr="00F5199D">
        <w:rPr>
          <w:color w:val="000000"/>
        </w:rPr>
        <w:t>аудировании</w:t>
      </w:r>
      <w:proofErr w:type="spellEnd"/>
      <w:r w:rsidRPr="00F5199D">
        <w:rPr>
          <w:color w:val="000000"/>
        </w:rPr>
        <w:t xml:space="preserve"> и чтении.</w:t>
      </w:r>
    </w:p>
    <w:p w:rsidR="007331C4" w:rsidRDefault="007331C4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887DC9" w:rsidRPr="00E45E7C" w:rsidRDefault="00887DC9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</w:p>
    <w:p w:rsidR="00B1770D" w:rsidRDefault="00453F55" w:rsidP="007331C4">
      <w:pPr>
        <w:pStyle w:val="a3"/>
        <w:shd w:val="clear" w:color="auto" w:fill="FFFFFF"/>
        <w:spacing w:before="0" w:beforeAutospacing="0" w:after="0" w:afterAutospacing="0"/>
        <w:ind w:left="1068"/>
        <w:contextualSpacing/>
        <w:jc w:val="center"/>
        <w:rPr>
          <w:b/>
          <w:color w:val="000000"/>
        </w:rPr>
      </w:pPr>
      <w:r w:rsidRPr="00453F55">
        <w:rPr>
          <w:b/>
          <w:color w:val="000000"/>
          <w:lang w:val="en-US"/>
        </w:rPr>
        <w:lastRenderedPageBreak/>
        <w:t>C</w:t>
      </w:r>
      <w:proofErr w:type="spellStart"/>
      <w:r w:rsidRPr="00453F55">
        <w:rPr>
          <w:b/>
          <w:color w:val="000000"/>
        </w:rPr>
        <w:t>одержание</w:t>
      </w:r>
      <w:proofErr w:type="spellEnd"/>
      <w:r w:rsidRPr="00453F55">
        <w:rPr>
          <w:b/>
          <w:color w:val="000000"/>
        </w:rPr>
        <w:t xml:space="preserve"> учебного предмета</w:t>
      </w:r>
    </w:p>
    <w:p w:rsidR="00453F55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453F55" w:rsidRPr="00453F55">
        <w:rPr>
          <w:b/>
          <w:color w:val="000000"/>
        </w:rPr>
        <w:t xml:space="preserve"> класс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Знакомство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>Ученики учатся приветствовать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2. Мой класс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 xml:space="preserve">Ученики учатся: </w:t>
      </w:r>
      <w:proofErr w:type="spellStart"/>
      <w:r w:rsidR="00C52465" w:rsidRPr="00F5199D">
        <w:rPr>
          <w:color w:val="000000"/>
        </w:rPr>
        <w:t>называтьчисла</w:t>
      </w:r>
      <w:proofErr w:type="spellEnd"/>
      <w:r w:rsidR="00C52465" w:rsidRPr="00F5199D">
        <w:rPr>
          <w:color w:val="000000"/>
        </w:rPr>
        <w:t xml:space="preserve"> от 0 до 1000; </w:t>
      </w:r>
      <w:proofErr w:type="spellStart"/>
      <w:r w:rsidR="00C52465" w:rsidRPr="00F5199D">
        <w:rPr>
          <w:color w:val="000000"/>
        </w:rPr>
        <w:t>диктоватьтелефонные</w:t>
      </w:r>
      <w:proofErr w:type="spellEnd"/>
      <w:r w:rsidR="00C52465" w:rsidRPr="00F5199D">
        <w:rPr>
          <w:color w:val="000000"/>
        </w:rPr>
        <w:t xml:space="preserve"> номера; </w:t>
      </w:r>
      <w:proofErr w:type="spellStart"/>
      <w:r w:rsidR="00C52465" w:rsidRPr="00F5199D">
        <w:rPr>
          <w:color w:val="000000"/>
        </w:rPr>
        <w:t>говоритьо</w:t>
      </w:r>
      <w:proofErr w:type="spellEnd"/>
      <w:r w:rsidR="00C52465" w:rsidRPr="00F5199D">
        <w:rPr>
          <w:color w:val="000000"/>
        </w:rPr>
        <w:t xml:space="preserve"> людях и предметах; </w:t>
      </w:r>
      <w:proofErr w:type="spellStart"/>
      <w:proofErr w:type="gramStart"/>
      <w:r w:rsidR="00C52465" w:rsidRPr="00F5199D">
        <w:rPr>
          <w:color w:val="000000"/>
        </w:rPr>
        <w:t>говорить,что</w:t>
      </w:r>
      <w:proofErr w:type="spellEnd"/>
      <w:proofErr w:type="gramEnd"/>
      <w:r w:rsidR="00C52465" w:rsidRPr="00F5199D">
        <w:rPr>
          <w:color w:val="000000"/>
        </w:rPr>
        <w:t xml:space="preserve"> они любят, а что нет.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Животные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 xml:space="preserve">Ученики научатся: </w:t>
      </w:r>
      <w:proofErr w:type="spellStart"/>
      <w:r w:rsidR="00C52465" w:rsidRPr="00F5199D">
        <w:rPr>
          <w:color w:val="000000"/>
        </w:rPr>
        <w:t>говоритьо</w:t>
      </w:r>
      <w:proofErr w:type="spellEnd"/>
      <w:r w:rsidR="00C52465" w:rsidRPr="00F5199D">
        <w:rPr>
          <w:color w:val="000000"/>
        </w:rPr>
        <w:t xml:space="preserve"> животных; проводить </w:t>
      </w:r>
      <w:proofErr w:type="spellStart"/>
      <w:r w:rsidR="00C52465" w:rsidRPr="00F5199D">
        <w:rPr>
          <w:color w:val="000000"/>
        </w:rPr>
        <w:t>интервьюв</w:t>
      </w:r>
      <w:proofErr w:type="spellEnd"/>
      <w:r w:rsidR="00C52465" w:rsidRPr="00F5199D">
        <w:rPr>
          <w:color w:val="000000"/>
        </w:rPr>
        <w:t xml:space="preserve"> классе; понимать текст о животных; описывать животных; называть цвета.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4. Мой день в школ</w:t>
      </w:r>
      <w:r w:rsidR="00FA3880">
        <w:rPr>
          <w:b/>
          <w:color w:val="000000"/>
        </w:rPr>
        <w:t>е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>Ученики учатся: называть дни недели и время суток; описывать свой распорядок дня; понимать и составлять тексты о школе.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5. Хобби (3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 xml:space="preserve">Ученики учатся: говорить о хобби; договариваться о встрече; говорить, что они умеют, а что нет; спрашивать разрешения; читать и описывать </w:t>
      </w:r>
      <w:proofErr w:type="gramStart"/>
      <w:r w:rsidR="00C52465" w:rsidRPr="00F5199D">
        <w:rPr>
          <w:color w:val="000000"/>
        </w:rPr>
        <w:t>статистические  данные</w:t>
      </w:r>
      <w:proofErr w:type="gramEnd"/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6. Моя семья (3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>Ученики учатся: описывать картинку; рассказывать о семье; понимать текст о семье; говорить о профессиях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7. Сколько это стоит? (2</w:t>
      </w:r>
      <w:r w:rsidR="00C52465" w:rsidRPr="00F5199D">
        <w:rPr>
          <w:b/>
          <w:color w:val="000000"/>
        </w:rPr>
        <w:t xml:space="preserve">ч) </w:t>
      </w:r>
      <w:r w:rsidR="00C52465" w:rsidRPr="00F5199D">
        <w:rPr>
          <w:color w:val="000000"/>
        </w:rPr>
        <w:t xml:space="preserve">Ученики учатся: называть цену; говорить, что они хотели </w:t>
      </w:r>
      <w:proofErr w:type="spellStart"/>
      <w:r w:rsidR="00C52465" w:rsidRPr="00F5199D">
        <w:rPr>
          <w:color w:val="000000"/>
        </w:rPr>
        <w:t>быкупить</w:t>
      </w:r>
      <w:proofErr w:type="spellEnd"/>
      <w:r w:rsidR="00C52465" w:rsidRPr="00F5199D">
        <w:rPr>
          <w:color w:val="000000"/>
        </w:rPr>
        <w:t xml:space="preserve">; рассказывать о том, </w:t>
      </w:r>
      <w:proofErr w:type="spellStart"/>
      <w:r w:rsidR="00C52465" w:rsidRPr="00F5199D">
        <w:rPr>
          <w:color w:val="000000"/>
        </w:rPr>
        <w:t>чтоим</w:t>
      </w:r>
      <w:proofErr w:type="spellEnd"/>
      <w:r w:rsidR="00C52465" w:rsidRPr="00F5199D">
        <w:rPr>
          <w:color w:val="000000"/>
        </w:rPr>
        <w:t xml:space="preserve"> нравится, а что нет; </w:t>
      </w:r>
      <w:proofErr w:type="spellStart"/>
      <w:r w:rsidR="00C52465" w:rsidRPr="00F5199D">
        <w:rPr>
          <w:color w:val="000000"/>
        </w:rPr>
        <w:t>находитьинформацию</w:t>
      </w:r>
      <w:proofErr w:type="spellEnd"/>
      <w:r w:rsidR="00C52465" w:rsidRPr="00F5199D">
        <w:rPr>
          <w:color w:val="000000"/>
        </w:rPr>
        <w:t xml:space="preserve"> в тексте.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>Большая перемена (1</w:t>
      </w:r>
      <w:r w:rsidR="00C52465" w:rsidRPr="00F5199D">
        <w:rPr>
          <w:b/>
          <w:color w:val="000000"/>
        </w:rPr>
        <w:t xml:space="preserve"> </w:t>
      </w:r>
      <w:proofErr w:type="gramStart"/>
      <w:r w:rsidR="00C52465" w:rsidRPr="00F5199D">
        <w:rPr>
          <w:b/>
          <w:color w:val="000000"/>
        </w:rPr>
        <w:t>ч</w:t>
      </w:r>
      <w:r w:rsidR="00C52465" w:rsidRPr="00F5199D">
        <w:rPr>
          <w:color w:val="000000"/>
        </w:rPr>
        <w:t>)</w:t>
      </w:r>
      <w:proofErr w:type="spellStart"/>
      <w:r w:rsidR="00C52465" w:rsidRPr="00F5199D">
        <w:rPr>
          <w:color w:val="000000"/>
        </w:rPr>
        <w:t>Повторение.Читают</w:t>
      </w:r>
      <w:proofErr w:type="spellEnd"/>
      <w:proofErr w:type="gramEnd"/>
      <w:r w:rsidR="00C52465" w:rsidRPr="00F5199D">
        <w:rPr>
          <w:color w:val="000000"/>
        </w:rPr>
        <w:t xml:space="preserve">, понимают комикс </w:t>
      </w:r>
      <w:r w:rsidR="00B1770D">
        <w:rPr>
          <w:color w:val="000000"/>
        </w:rPr>
        <w:t>и разыгрывают похожие ситуации.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8.Мой дом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учатся:называть</w:t>
      </w:r>
      <w:proofErr w:type="spellEnd"/>
      <w:proofErr w:type="gramEnd"/>
      <w:r w:rsidR="00C52465" w:rsidRPr="00F5199D">
        <w:rPr>
          <w:color w:val="000000"/>
        </w:rPr>
        <w:t xml:space="preserve"> чувства; описывать их </w:t>
      </w:r>
      <w:proofErr w:type="spellStart"/>
      <w:r w:rsidR="00C52465" w:rsidRPr="00F5199D">
        <w:rPr>
          <w:color w:val="000000"/>
        </w:rPr>
        <w:t>комнату;заполнять</w:t>
      </w:r>
      <w:proofErr w:type="spellEnd"/>
      <w:r w:rsidR="00C52465" w:rsidRPr="00F5199D">
        <w:rPr>
          <w:color w:val="000000"/>
        </w:rPr>
        <w:t xml:space="preserve"> анкету (формуляр);говорить о работе по </w:t>
      </w:r>
      <w:proofErr w:type="spellStart"/>
      <w:r w:rsidR="00C52465" w:rsidRPr="00F5199D">
        <w:rPr>
          <w:color w:val="000000"/>
        </w:rPr>
        <w:t>дому;выражать</w:t>
      </w:r>
      <w:proofErr w:type="spellEnd"/>
      <w:r w:rsidR="00C52465" w:rsidRPr="00F5199D">
        <w:rPr>
          <w:color w:val="000000"/>
        </w:rPr>
        <w:t xml:space="preserve"> побуждение к действию.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C52465" w:rsidRPr="00F5199D">
        <w:rPr>
          <w:b/>
          <w:color w:val="000000"/>
        </w:rPr>
        <w:t>.Э</w:t>
      </w:r>
      <w:r w:rsidR="00FA3880">
        <w:rPr>
          <w:b/>
          <w:color w:val="000000"/>
        </w:rPr>
        <w:t>то вкусно (2</w:t>
      </w:r>
      <w:r w:rsidR="00C52465" w:rsidRPr="00F5199D">
        <w:rPr>
          <w:b/>
          <w:color w:val="000000"/>
        </w:rPr>
        <w:t xml:space="preserve"> ч) </w:t>
      </w:r>
      <w:r w:rsidR="00C52465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учатся:говорить</w:t>
      </w:r>
      <w:proofErr w:type="spellEnd"/>
      <w:proofErr w:type="gramEnd"/>
      <w:r w:rsidR="00C52465" w:rsidRPr="00F5199D">
        <w:rPr>
          <w:color w:val="000000"/>
        </w:rPr>
        <w:t xml:space="preserve">, что они любят есть/что они едят охотнее </w:t>
      </w:r>
      <w:proofErr w:type="spellStart"/>
      <w:r w:rsidR="00C52465" w:rsidRPr="00F5199D">
        <w:rPr>
          <w:color w:val="000000"/>
        </w:rPr>
        <w:t>всего;что</w:t>
      </w:r>
      <w:proofErr w:type="spellEnd"/>
      <w:r w:rsidR="00C52465" w:rsidRPr="00F5199D">
        <w:rPr>
          <w:color w:val="000000"/>
        </w:rPr>
        <w:t xml:space="preserve"> они едят на завтрак, обед и </w:t>
      </w:r>
      <w:proofErr w:type="spellStart"/>
      <w:r w:rsidR="00C52465" w:rsidRPr="00F5199D">
        <w:rPr>
          <w:color w:val="000000"/>
        </w:rPr>
        <w:t>ужин;говорить</w:t>
      </w:r>
      <w:proofErr w:type="spellEnd"/>
      <w:r w:rsidR="00C52465" w:rsidRPr="00F5199D">
        <w:rPr>
          <w:color w:val="000000"/>
        </w:rPr>
        <w:t xml:space="preserve"> об </w:t>
      </w:r>
      <w:proofErr w:type="spellStart"/>
      <w:r w:rsidR="00C52465" w:rsidRPr="00F5199D">
        <w:rPr>
          <w:color w:val="000000"/>
        </w:rPr>
        <w:t>особенностяхнациональной</w:t>
      </w:r>
      <w:proofErr w:type="spellEnd"/>
      <w:r w:rsidR="00C52465" w:rsidRPr="00F5199D">
        <w:rPr>
          <w:color w:val="000000"/>
        </w:rPr>
        <w:t xml:space="preserve"> кухни; заказывать еду.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="00FA3880">
        <w:rPr>
          <w:b/>
          <w:color w:val="000000"/>
        </w:rPr>
        <w:t>. Моё свободное время (3</w:t>
      </w:r>
      <w:r w:rsidR="00FD53A2" w:rsidRPr="00F5199D">
        <w:rPr>
          <w:b/>
          <w:color w:val="000000"/>
        </w:rPr>
        <w:t xml:space="preserve"> ч) </w:t>
      </w:r>
      <w:r w:rsidR="00FD53A2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учатся:говорить</w:t>
      </w:r>
      <w:proofErr w:type="spellEnd"/>
      <w:proofErr w:type="gramEnd"/>
      <w:r w:rsidR="00C52465" w:rsidRPr="00F5199D">
        <w:rPr>
          <w:color w:val="000000"/>
        </w:rPr>
        <w:t xml:space="preserve"> о занятиях в свободное время, планировать своё свободное </w:t>
      </w:r>
      <w:proofErr w:type="spellStart"/>
      <w:r w:rsidR="00C52465" w:rsidRPr="00F5199D">
        <w:rPr>
          <w:color w:val="000000"/>
        </w:rPr>
        <w:t>время;сравнивать</w:t>
      </w:r>
      <w:proofErr w:type="spellEnd"/>
      <w:r w:rsidR="00C52465" w:rsidRPr="00F5199D">
        <w:rPr>
          <w:color w:val="000000"/>
        </w:rPr>
        <w:t xml:space="preserve"> оценки, аттестацию, каникулы.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="00FA3880">
        <w:rPr>
          <w:b/>
          <w:color w:val="000000"/>
        </w:rPr>
        <w:t>.Смотрится отлично (3</w:t>
      </w:r>
      <w:r w:rsidR="00FD53A2" w:rsidRPr="00F5199D">
        <w:rPr>
          <w:b/>
          <w:color w:val="000000"/>
        </w:rPr>
        <w:t xml:space="preserve"> ч) </w:t>
      </w:r>
      <w:r w:rsidR="00FD53A2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учатся:говорить</w:t>
      </w:r>
      <w:proofErr w:type="spellEnd"/>
      <w:proofErr w:type="gramEnd"/>
      <w:r w:rsidR="00C52465" w:rsidRPr="00F5199D">
        <w:rPr>
          <w:color w:val="000000"/>
        </w:rPr>
        <w:t xml:space="preserve"> о внешности; о моде и </w:t>
      </w:r>
      <w:proofErr w:type="spellStart"/>
      <w:r w:rsidR="00C52465" w:rsidRPr="00F5199D">
        <w:rPr>
          <w:color w:val="000000"/>
        </w:rPr>
        <w:t>одежде;описывать</w:t>
      </w:r>
      <w:proofErr w:type="spellEnd"/>
      <w:r w:rsidR="00C52465" w:rsidRPr="00F5199D">
        <w:rPr>
          <w:color w:val="000000"/>
        </w:rPr>
        <w:t xml:space="preserve"> себя и других; говорить о покупках.</w:t>
      </w:r>
    </w:p>
    <w:p w:rsidR="00C52465" w:rsidRPr="00F5199D" w:rsidRDefault="00FA3880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12. Вечеринки (2</w:t>
      </w:r>
      <w:r w:rsidR="00FD53A2" w:rsidRPr="00F5199D">
        <w:rPr>
          <w:b/>
          <w:color w:val="000000"/>
        </w:rPr>
        <w:t xml:space="preserve"> ч) </w:t>
      </w:r>
      <w:r w:rsidR="00FD53A2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учатся:приглашать</w:t>
      </w:r>
      <w:proofErr w:type="spellEnd"/>
      <w:proofErr w:type="gramEnd"/>
      <w:r w:rsidR="00C52465" w:rsidRPr="00F5199D">
        <w:rPr>
          <w:color w:val="000000"/>
        </w:rPr>
        <w:t xml:space="preserve"> и поздравлять </w:t>
      </w:r>
      <w:proofErr w:type="spellStart"/>
      <w:r w:rsidR="00C52465" w:rsidRPr="00F5199D">
        <w:rPr>
          <w:color w:val="000000"/>
        </w:rPr>
        <w:t>кого-либо;планировать</w:t>
      </w:r>
      <w:proofErr w:type="spellEnd"/>
      <w:r w:rsidR="00C52465" w:rsidRPr="00F5199D">
        <w:rPr>
          <w:color w:val="000000"/>
        </w:rPr>
        <w:t xml:space="preserve"> вечеринку (праздник);говорить о празднике; говорить о прошлом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13</w:t>
      </w:r>
      <w:r w:rsidR="00FA3880">
        <w:rPr>
          <w:b/>
          <w:color w:val="000000"/>
        </w:rPr>
        <w:t>. Мой город (2</w:t>
      </w:r>
      <w:r w:rsidR="00FD53A2" w:rsidRPr="00F5199D">
        <w:rPr>
          <w:b/>
          <w:color w:val="000000"/>
        </w:rPr>
        <w:t xml:space="preserve"> ч) </w:t>
      </w:r>
      <w:r w:rsidR="00FD53A2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учатся:говорить</w:t>
      </w:r>
      <w:proofErr w:type="spellEnd"/>
      <w:proofErr w:type="gramEnd"/>
      <w:r w:rsidR="00C52465" w:rsidRPr="00F5199D">
        <w:rPr>
          <w:color w:val="000000"/>
        </w:rPr>
        <w:t xml:space="preserve"> о </w:t>
      </w:r>
      <w:proofErr w:type="spellStart"/>
      <w:r w:rsidR="00C52465" w:rsidRPr="00F5199D">
        <w:rPr>
          <w:color w:val="000000"/>
        </w:rPr>
        <w:t>городе;описывать</w:t>
      </w:r>
      <w:proofErr w:type="spellEnd"/>
      <w:r w:rsidR="00C52465" w:rsidRPr="00F5199D">
        <w:rPr>
          <w:color w:val="000000"/>
        </w:rPr>
        <w:t xml:space="preserve"> дорогу в </w:t>
      </w:r>
      <w:proofErr w:type="spellStart"/>
      <w:r w:rsidR="00C52465" w:rsidRPr="00F5199D">
        <w:rPr>
          <w:color w:val="000000"/>
        </w:rPr>
        <w:t>школу;ориентироваться</w:t>
      </w:r>
      <w:proofErr w:type="spellEnd"/>
      <w:r w:rsidR="00C52465" w:rsidRPr="00F5199D">
        <w:rPr>
          <w:color w:val="000000"/>
        </w:rPr>
        <w:t xml:space="preserve"> в </w:t>
      </w:r>
      <w:proofErr w:type="spellStart"/>
      <w:r w:rsidR="00C52465" w:rsidRPr="00F5199D">
        <w:rPr>
          <w:color w:val="000000"/>
        </w:rPr>
        <w:t>городе;</w:t>
      </w:r>
      <w:r w:rsidR="00FD53A2" w:rsidRPr="00F5199D">
        <w:rPr>
          <w:color w:val="000000"/>
        </w:rPr>
        <w:t>говорить</w:t>
      </w:r>
      <w:proofErr w:type="spellEnd"/>
      <w:r w:rsidR="00FD53A2" w:rsidRPr="00F5199D">
        <w:rPr>
          <w:color w:val="000000"/>
        </w:rPr>
        <w:t xml:space="preserve"> о прошлом</w:t>
      </w:r>
      <w:r w:rsidR="00C52465" w:rsidRPr="00F5199D">
        <w:rPr>
          <w:color w:val="000000"/>
        </w:rPr>
        <w:t>.</w:t>
      </w:r>
    </w:p>
    <w:p w:rsidR="00C52465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14</w:t>
      </w:r>
      <w:r w:rsidR="00FA3880">
        <w:rPr>
          <w:b/>
          <w:color w:val="000000"/>
        </w:rPr>
        <w:t>. Каникулы (2</w:t>
      </w:r>
      <w:r w:rsidR="00FD53A2" w:rsidRPr="00F5199D">
        <w:rPr>
          <w:b/>
          <w:color w:val="000000"/>
        </w:rPr>
        <w:t xml:space="preserve"> ч) </w:t>
      </w:r>
      <w:r w:rsidR="00FD53A2" w:rsidRPr="00F5199D">
        <w:rPr>
          <w:color w:val="000000"/>
        </w:rPr>
        <w:t xml:space="preserve">Ученики </w:t>
      </w:r>
      <w:proofErr w:type="spellStart"/>
      <w:proofErr w:type="gramStart"/>
      <w:r w:rsidR="00C52465" w:rsidRPr="00F5199D">
        <w:rPr>
          <w:color w:val="000000"/>
        </w:rPr>
        <w:t>учатся:планировать</w:t>
      </w:r>
      <w:proofErr w:type="spellEnd"/>
      <w:proofErr w:type="gramEnd"/>
      <w:r w:rsidR="00C52465" w:rsidRPr="00F5199D">
        <w:rPr>
          <w:color w:val="000000"/>
        </w:rPr>
        <w:t xml:space="preserve"> </w:t>
      </w:r>
      <w:proofErr w:type="spellStart"/>
      <w:r w:rsidR="00C52465" w:rsidRPr="00F5199D">
        <w:rPr>
          <w:color w:val="000000"/>
        </w:rPr>
        <w:t>поездку;формулировать</w:t>
      </w:r>
      <w:proofErr w:type="spellEnd"/>
      <w:r w:rsidR="00C52465" w:rsidRPr="00F5199D">
        <w:rPr>
          <w:color w:val="000000"/>
        </w:rPr>
        <w:t xml:space="preserve"> аргументы за и </w:t>
      </w:r>
      <w:proofErr w:type="spellStart"/>
      <w:r w:rsidR="00C52465" w:rsidRPr="00F5199D">
        <w:rPr>
          <w:color w:val="000000"/>
        </w:rPr>
        <w:t>против;говорить</w:t>
      </w:r>
      <w:proofErr w:type="spellEnd"/>
      <w:r w:rsidR="00C52465" w:rsidRPr="00F5199D">
        <w:rPr>
          <w:color w:val="000000"/>
        </w:rPr>
        <w:t xml:space="preserve"> о планах на </w:t>
      </w:r>
      <w:proofErr w:type="spellStart"/>
      <w:r w:rsidR="00C52465" w:rsidRPr="00F5199D">
        <w:rPr>
          <w:color w:val="000000"/>
        </w:rPr>
        <w:t>каникулы;</w:t>
      </w:r>
      <w:r w:rsidR="00FD53A2" w:rsidRPr="00F5199D">
        <w:rPr>
          <w:color w:val="000000"/>
        </w:rPr>
        <w:t>говорить</w:t>
      </w:r>
      <w:proofErr w:type="spellEnd"/>
      <w:r w:rsidR="00FD53A2" w:rsidRPr="00F5199D">
        <w:rPr>
          <w:color w:val="000000"/>
        </w:rPr>
        <w:t xml:space="preserve"> о </w:t>
      </w:r>
      <w:proofErr w:type="spellStart"/>
      <w:r w:rsidR="00FD53A2" w:rsidRPr="00F5199D">
        <w:rPr>
          <w:color w:val="000000"/>
        </w:rPr>
        <w:t>прошлом</w:t>
      </w:r>
      <w:r w:rsidR="00C52465" w:rsidRPr="00F5199D">
        <w:rPr>
          <w:color w:val="000000"/>
        </w:rPr>
        <w:t>;писать</w:t>
      </w:r>
      <w:proofErr w:type="spellEnd"/>
      <w:r w:rsidR="00C52465" w:rsidRPr="00F5199D">
        <w:rPr>
          <w:color w:val="000000"/>
        </w:rPr>
        <w:t xml:space="preserve"> открытку с места отдыха.</w:t>
      </w:r>
    </w:p>
    <w:p w:rsidR="00FD53A2" w:rsidRPr="00F5199D" w:rsidRDefault="006D7EA6" w:rsidP="00B63C7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color w:val="000000"/>
        </w:rPr>
        <w:t>Большая перемена (1</w:t>
      </w:r>
      <w:r w:rsidR="00FD53A2" w:rsidRPr="00F5199D">
        <w:rPr>
          <w:b/>
          <w:color w:val="000000"/>
        </w:rPr>
        <w:t xml:space="preserve"> ч) </w:t>
      </w:r>
      <w:proofErr w:type="spellStart"/>
      <w:r w:rsidR="00C52465" w:rsidRPr="00F5199D">
        <w:rPr>
          <w:color w:val="000000"/>
        </w:rPr>
        <w:t>Повторение.</w:t>
      </w:r>
      <w:r w:rsidR="00FD53A2" w:rsidRPr="00F5199D">
        <w:rPr>
          <w:color w:val="000000"/>
        </w:rPr>
        <w:t>Дискутируют</w:t>
      </w:r>
      <w:proofErr w:type="spellEnd"/>
      <w:r w:rsidR="00FD53A2" w:rsidRPr="00F5199D">
        <w:rPr>
          <w:color w:val="000000"/>
        </w:rPr>
        <w:t xml:space="preserve"> и аргументируют</w:t>
      </w:r>
    </w:p>
    <w:p w:rsidR="007331C4" w:rsidRDefault="007331C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343D44">
      <w:pPr>
        <w:suppressAutoHyphens/>
        <w:spacing w:after="0" w:line="260" w:lineRule="atLeast"/>
        <w:rPr>
          <w:rFonts w:ascii="Times" w:eastAsia="Calibri" w:hAnsi="Times"/>
          <w:b/>
          <w:sz w:val="24"/>
          <w:szCs w:val="24"/>
          <w:lang w:eastAsia="ar-SA"/>
        </w:rPr>
      </w:pPr>
    </w:p>
    <w:p w:rsidR="006C1FD6" w:rsidRDefault="006C1FD6" w:rsidP="00343D44">
      <w:pPr>
        <w:suppressAutoHyphens/>
        <w:spacing w:after="0" w:line="260" w:lineRule="atLeast"/>
        <w:rPr>
          <w:rFonts w:asciiTheme="minorHAnsi" w:eastAsia="Calibri" w:hAnsiTheme="minorHAnsi"/>
          <w:b/>
          <w:sz w:val="24"/>
          <w:szCs w:val="24"/>
          <w:lang w:eastAsia="ar-SA"/>
        </w:rPr>
      </w:pPr>
      <w:r>
        <w:rPr>
          <w:rFonts w:ascii="Times" w:eastAsia="Calibri" w:hAnsi="Times"/>
          <w:b/>
          <w:sz w:val="24"/>
          <w:szCs w:val="24"/>
          <w:lang w:eastAsia="ar-SA"/>
        </w:rPr>
        <w:lastRenderedPageBreak/>
        <w:t xml:space="preserve">Тематическое планирование. </w:t>
      </w:r>
    </w:p>
    <w:p w:rsidR="006C1FD6" w:rsidRDefault="006C1FD6" w:rsidP="006C1FD6">
      <w:pPr>
        <w:suppressAutoHyphens/>
        <w:spacing w:after="0" w:line="260" w:lineRule="atLeast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9 класс</w:t>
      </w:r>
    </w:p>
    <w:tbl>
      <w:tblPr>
        <w:tblW w:w="7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886"/>
        <w:gridCol w:w="974"/>
      </w:tblGrid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главы, раздела, темы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Раздел. Знакомство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Вводный урок. Ситуация знакомство.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В гостинице. Заполняем формуляр.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Знакомство с немецким алфавитом. Рассказ о себе.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Что ты любишь делать?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Раздел. 2 Мой класс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Мой класс. Школьные предметы.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На перемене. Цифры и числа от 0 до 20.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Школьные принадлежности. Числа до 1000.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Моя школа и мои друзья.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3. Животные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Животные дикие и домашние. Мое любимое животное.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Цвета. Описываем животных.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Домашние животные в Германии.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Животные в России. Зоопарк.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4. Мой день в школе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-Мой день в школе.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Дни недели и время суток. Который час?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-Расписание уроков. Любимые предметы.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Твой распорядок дня.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5. Хобби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-Хобби.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-Что ты делаешь охотно, а что нет?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Твое хобби. Берем интервью.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Что делают подростки в свободное время.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-Спрашиваем разрешения что-либо сделать.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6. Моя семья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Моя семья.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-Члены семьи и родственники.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Семьи в Германии. Семейные фото.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Профессии. Берем интервью.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Семьи в России. Твоя семья.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7. Сколько это стоит?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Сколько это стоит? Покупки.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Карманные деньги.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Выбираем подарки на день рождения.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Повторение. Контрольная работа.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Большая перемена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-Играем и повторяем.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8. Мой дом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Мой дом. Введение 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лексику..</w:t>
            </w:r>
            <w:proofErr w:type="gramEnd"/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Описываем комнату.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Мои домашние обязанности.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Жилье в Германии и России. Комната моей мечты.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 о своей комнате.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9. Это вкусно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Кто и что любит есть?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Национальная кухня Германии.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Идеальное меню для школьной столовой.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Традиционные блюда твоей семьи.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- Нулевой артикль. Неопределенно-личное местоимение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10. Моё свободное время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Электронное письмо. Глагол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wollen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Составление высказывания о планировании свободного времени с опорой на образец.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Чтение текстов о начале учебного года, оценках в немецкоязычных странах.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Письменное высказывание о планировании своего времени.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Рассказ «Занятия в свободное время». Предлоги времени.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11. Смотрится отлично 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Внешность. Части тела.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Мода и одежда.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-Покупки.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Твое отношение к моде.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Личные местоимения в винительном падеже.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12. Вечеринки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пониманием основного содержания.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Написание приглашения на день рождения.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Проект «Мы планируем вечеринку».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Прошедшее разговорное время.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Праздник удался!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13. Мой город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Мой путь в школу.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Чтение электронного письма. Предлоги с дательным падежом.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Монологическое высказывание «Мой город».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-Чтение страноведческих текстов.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dass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ob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 14. Каникулы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Диалог-расспрос на тему «Каникулы».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Глаголы с отделяемыми и неотделяемыми приставками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Perfekt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Проект «Поездка в Германию».</w:t>
            </w:r>
          </w:p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Повторение. Контрольная работа.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6C1FD6" w:rsidTr="006C1FD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D6" w:rsidRDefault="006C1F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 34 урока</w:t>
            </w:r>
          </w:p>
        </w:tc>
      </w:tr>
    </w:tbl>
    <w:p w:rsidR="006C1FD6" w:rsidRDefault="006C1FD6" w:rsidP="006C1FD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6C1FD6" w:rsidRDefault="006C1FD6" w:rsidP="006C1FD6"/>
    <w:p w:rsidR="00020EDF" w:rsidRDefault="00020EDF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E45E7C" w:rsidRDefault="00E45E7C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343D44" w:rsidRDefault="00343D44" w:rsidP="00B25554">
      <w:pPr>
        <w:suppressAutoHyphens/>
        <w:spacing w:after="0" w:line="260" w:lineRule="atLeast"/>
        <w:jc w:val="center"/>
        <w:rPr>
          <w:rFonts w:ascii="Times" w:eastAsia="Calibri" w:hAnsi="Times"/>
          <w:b/>
          <w:sz w:val="24"/>
          <w:szCs w:val="24"/>
          <w:lang w:eastAsia="ar-SA"/>
        </w:rPr>
      </w:pPr>
    </w:p>
    <w:p w:rsidR="00A05014" w:rsidRPr="00A05014" w:rsidRDefault="003F2D68" w:rsidP="00B25554">
      <w:pPr>
        <w:suppressAutoHyphens/>
        <w:spacing w:after="0" w:line="260" w:lineRule="atLeast"/>
        <w:jc w:val="center"/>
        <w:rPr>
          <w:rFonts w:asciiTheme="minorHAnsi" w:eastAsia="Calibri" w:hAnsiTheme="minorHAnsi"/>
          <w:b/>
          <w:sz w:val="24"/>
          <w:szCs w:val="24"/>
          <w:lang w:eastAsia="ar-SA"/>
        </w:rPr>
      </w:pPr>
      <w:r>
        <w:rPr>
          <w:rFonts w:ascii="Times" w:eastAsia="Calibri" w:hAnsi="Times"/>
          <w:b/>
          <w:sz w:val="24"/>
          <w:szCs w:val="24"/>
          <w:lang w:eastAsia="ar-SA"/>
        </w:rPr>
        <w:lastRenderedPageBreak/>
        <w:t>Календарно-т</w:t>
      </w:r>
      <w:r w:rsidR="00B63C76" w:rsidRPr="00B63C76">
        <w:rPr>
          <w:rFonts w:ascii="Times" w:eastAsia="Calibri" w:hAnsi="Times"/>
          <w:b/>
          <w:sz w:val="24"/>
          <w:szCs w:val="24"/>
          <w:lang w:eastAsia="ar-SA"/>
        </w:rPr>
        <w:t xml:space="preserve">ематическое планирование. </w:t>
      </w:r>
    </w:p>
    <w:p w:rsidR="00B63C76" w:rsidRPr="00B63C76" w:rsidRDefault="000F4DEC" w:rsidP="00B63C76">
      <w:pPr>
        <w:suppressAutoHyphens/>
        <w:spacing w:after="0" w:line="260" w:lineRule="atLeast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9 </w:t>
      </w:r>
      <w:r w:rsidR="00B63C76" w:rsidRPr="00B63C76">
        <w:rPr>
          <w:rFonts w:ascii="Times New Roman" w:eastAsia="Calibri" w:hAnsi="Times New Roman"/>
          <w:b/>
          <w:sz w:val="24"/>
          <w:szCs w:val="24"/>
          <w:lang w:eastAsia="ar-SA"/>
        </w:rPr>
        <w:t>класс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67"/>
        <w:gridCol w:w="970"/>
        <w:gridCol w:w="2289"/>
        <w:gridCol w:w="949"/>
        <w:gridCol w:w="879"/>
      </w:tblGrid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главы, раздела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темы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66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964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по   факту</w:t>
            </w: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343D44" w:rsidRDefault="00343D44" w:rsidP="00923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Раздел. </w:t>
            </w: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Знакомство </w:t>
            </w:r>
          </w:p>
          <w:p w:rsidR="00343D44" w:rsidRPr="00923815" w:rsidRDefault="00343D44" w:rsidP="00923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2381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Вводный урок. Ситуация знакомство.</w:t>
            </w:r>
          </w:p>
          <w:p w:rsidR="00343D44" w:rsidRPr="00923815" w:rsidRDefault="00343D44" w:rsidP="00923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2381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В гостинице. Заполняем формуляр.</w:t>
            </w:r>
          </w:p>
          <w:p w:rsidR="00343D44" w:rsidRPr="00923815" w:rsidRDefault="00343D44" w:rsidP="00923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2381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Знакомство с немецким алфавитом. Рассказ о себе.</w:t>
            </w:r>
          </w:p>
          <w:p w:rsidR="00343D44" w:rsidRPr="00923815" w:rsidRDefault="00343D44" w:rsidP="009238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381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Что ты любишь делать?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dxa"/>
          </w:tcPr>
          <w:p w:rsidR="00343D44" w:rsidRDefault="00E93D7A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мотивационную основу учебной деятельности. </w:t>
            </w:r>
          </w:p>
          <w:p w:rsidR="00E93D7A" w:rsidRDefault="00E93D7A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развивать умение взаимодействовать с окружающими,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выполняя разные социальные роли.</w:t>
            </w:r>
          </w:p>
          <w:p w:rsidR="00E93D7A" w:rsidRDefault="00E93D7A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 УУД</w:t>
            </w:r>
            <w:proofErr w:type="gramEnd"/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принимать и сохранять цели и задачи учебной деятельности,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находить средства ее осуществления.</w:t>
            </w:r>
          </w:p>
          <w:p w:rsidR="00E93D7A" w:rsidRDefault="00E93D7A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навыки диалогической речи,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оформления диалогического высказывания в соответствии с требованиями речевого этикета.</w:t>
            </w: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343D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8.09.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Раздел. 2 </w:t>
            </w: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Мой класс 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Мой класс. Школьные предметы.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На перемене. Цифры и числа от 0 до 20.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Школьные принадлежности. Числа до 1000.</w:t>
            </w:r>
          </w:p>
          <w:p w:rsidR="00343D44" w:rsidRPr="00A73E60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Моя школа и мои друзья.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dxa"/>
          </w:tcPr>
          <w:p w:rsidR="00921EE8" w:rsidRDefault="00921EE8" w:rsidP="00921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мотивационную основу учебной деятельности. </w:t>
            </w:r>
          </w:p>
          <w:p w:rsidR="00954736" w:rsidRDefault="00954736" w:rsidP="00921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определение последовательности промежуточных целей с учетом конечного результата.</w:t>
            </w:r>
          </w:p>
          <w:p w:rsidR="00954736" w:rsidRDefault="00954736" w:rsidP="00921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поиск и выделение информации.</w:t>
            </w:r>
          </w:p>
          <w:p w:rsidR="00954736" w:rsidRPr="00954736" w:rsidRDefault="00954736" w:rsidP="00921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умение с достаточной полнотой и точностью выражать свои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мысли.</w:t>
            </w:r>
          </w:p>
          <w:p w:rsidR="00954736" w:rsidRPr="00954736" w:rsidRDefault="00954736" w:rsidP="00921E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  <w:r w:rsidR="00343D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  <w:r w:rsidR="00343D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772" w:type="dxa"/>
            <w:shd w:val="clear" w:color="auto" w:fill="auto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3. </w:t>
            </w: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Животные 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Животные дикие и домашние. Мое любимое животное.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Цвета. Описываем животных.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Домашние животные в Германии.</w:t>
            </w:r>
          </w:p>
          <w:p w:rsidR="00343D44" w:rsidRPr="00923815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Животные в России. Зоопарк.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dxa"/>
          </w:tcPr>
          <w:p w:rsidR="00343D44" w:rsidRDefault="00AA31C6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мотивация учения, формирование основ гражданской идентичности личности.</w:t>
            </w:r>
          </w:p>
          <w:p w:rsidR="00AA31C6" w:rsidRDefault="00AA31C6" w:rsidP="00AA31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определение последовательности промежуточных целей с учетом конечного результата.</w:t>
            </w:r>
          </w:p>
          <w:p w:rsidR="00AA31C6" w:rsidRDefault="00AA31C6" w:rsidP="00AA31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поиск и выделение информации,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выбор оснований и критериев для сравнения,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построение логической цепи рассуждений.</w:t>
            </w:r>
          </w:p>
          <w:p w:rsidR="00AA31C6" w:rsidRPr="00954736" w:rsidRDefault="00AA31C6" w:rsidP="00AA31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умение с достаточной полнотой и точностью выражать свои мысли.</w:t>
            </w:r>
          </w:p>
          <w:p w:rsidR="00AA31C6" w:rsidRDefault="00AA31C6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29.09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43D4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4.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Мой день в школе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-Мой день в школе.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Дни недели и время суток. Который час?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-Расписание уроков. Любимые предметы.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Твой распорядок дня.</w:t>
            </w:r>
          </w:p>
          <w:p w:rsidR="00F51245" w:rsidRPr="00F5199D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Итоговая контрольная работа за 1 четверть.</w:t>
            </w:r>
          </w:p>
        </w:tc>
        <w:tc>
          <w:tcPr>
            <w:tcW w:w="973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Pr="00F5199D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6" w:type="dxa"/>
          </w:tcPr>
          <w:p w:rsidR="007A59B2" w:rsidRDefault="007A59B2" w:rsidP="007A59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мотивационную основу учебной деятельности. 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7A59B2" w:rsidRDefault="007A59B2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составление плана и последовательности действий.</w:t>
            </w:r>
          </w:p>
          <w:p w:rsidR="007A59B2" w:rsidRDefault="007A59B2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7A59B2" w:rsidRDefault="007A59B2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оценка действий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собеседника, умение с достаточной полнотой и точностью выражать свои мысли. </w:t>
            </w: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13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5.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Хобби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-Хобби.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-Что ты делаешь охотно, а что нет?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Твое хобби. Берем интервью.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Что делают подростки в свободное время.</w:t>
            </w:r>
          </w:p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-Спрашиваем разрешения что-либо сделать.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</w:tcPr>
          <w:p w:rsidR="007A59B2" w:rsidRDefault="007A59B2" w:rsidP="007A59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="009D176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осознание понятия «Хобби».</w:t>
            </w:r>
          </w:p>
          <w:p w:rsidR="007A59B2" w:rsidRDefault="007A59B2" w:rsidP="007A59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 w:rsidR="009D176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способность к мобилизации сил и энергии.</w:t>
            </w:r>
          </w:p>
          <w:p w:rsidR="007A59B2" w:rsidRDefault="007A59B2" w:rsidP="007A59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формулирование проблемы,</w:t>
            </w:r>
            <w:r w:rsidR="009D176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построение логической цепи рассуждений.</w:t>
            </w:r>
          </w:p>
          <w:p w:rsidR="00343D44" w:rsidRDefault="007A59B2" w:rsidP="007A59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 формирование социальной компетентности и учета позиции других людей.</w:t>
            </w: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72" w:type="dxa"/>
            <w:shd w:val="clear" w:color="auto" w:fill="auto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6.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Моя семья 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Моя семья.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-Члены семьи и родственники.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Семьи в Германии. Семейные фото.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Профессии. Берем интервью.</w:t>
            </w:r>
          </w:p>
          <w:p w:rsidR="00343D44" w:rsidRPr="00A73E60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Семьи в России. Твоя семья.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6" w:type="dxa"/>
          </w:tcPr>
          <w:p w:rsidR="00343D44" w:rsidRDefault="00625023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УУД</w:t>
            </w:r>
            <w:r w:rsidRPr="0062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формирование основ социально-критического мышления,</w:t>
            </w:r>
            <w:r w:rsidR="000656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ориентация в особенностях социальных отношений и взаимодействий.</w:t>
            </w:r>
          </w:p>
          <w:p w:rsidR="00625023" w:rsidRDefault="00625023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Коммуникативные УУД</w:t>
            </w:r>
            <w:r w:rsidRPr="0062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адекватно использовать речь для планирования и регуляции своей деятельности,</w:t>
            </w:r>
            <w:r w:rsidR="005F5B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строить речевые высказывания в соответствии с задачами коммуникации.</w:t>
            </w:r>
          </w:p>
          <w:p w:rsidR="00625023" w:rsidRDefault="00625023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Регулятивные УУД</w:t>
            </w:r>
            <w:r w:rsidRPr="0062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решения в проблемной ситуации на основе переговоров.</w:t>
            </w:r>
          </w:p>
          <w:p w:rsidR="00625023" w:rsidRPr="00625023" w:rsidRDefault="00625023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Познавательные УУД</w:t>
            </w:r>
            <w:r w:rsidRPr="000656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создавать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преобразовывать модели и схемы для решения задач,</w:t>
            </w:r>
            <w:r w:rsidR="005F5B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оформлять монологическое высказывание в соответствии с требованиями речевого этикета, развивать навыки чтения и письменной речи.</w:t>
            </w: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Раздел 7.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Сколько это стоит? 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Сколько это стоит? Покупки.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Карманные деньги.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Выбираем подарки на день рождения.</w:t>
            </w:r>
          </w:p>
          <w:p w:rsidR="00343D44" w:rsidRPr="00AA6695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 Повторение. Контрольная работа.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6" w:type="dxa"/>
          </w:tcPr>
          <w:p w:rsidR="000656DC" w:rsidRDefault="000656DC" w:rsidP="00065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УУД 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осуществлять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самоконтроль,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коррекцию,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оценивать свой результат.</w:t>
            </w:r>
          </w:p>
          <w:p w:rsidR="000656DC" w:rsidRDefault="000656DC" w:rsidP="00065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Регулятивные УУД</w:t>
            </w:r>
            <w:r w:rsidRPr="0062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решения в проблемной ситуации на основе переговоров.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условий. </w:t>
            </w:r>
          </w:p>
          <w:p w:rsidR="000656DC" w:rsidRDefault="000656DC" w:rsidP="00065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Личностные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формировать способность к оценке своей учебной деятельности,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развивать учебно-познавательный интерес к новому учебному материалу</w:t>
            </w:r>
          </w:p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="00343D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51245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43D44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879" w:type="dxa"/>
          </w:tcPr>
          <w:p w:rsidR="00343D44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Большая перемена</w:t>
            </w:r>
          </w:p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-Играем и повторяем.</w:t>
            </w:r>
          </w:p>
        </w:tc>
        <w:tc>
          <w:tcPr>
            <w:tcW w:w="973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6" w:type="dxa"/>
          </w:tcPr>
          <w:p w:rsidR="00343D44" w:rsidRDefault="00557E80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Личностные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оценка собственной учебной деятельности.</w:t>
            </w:r>
          </w:p>
          <w:p w:rsidR="00557E80" w:rsidRPr="00557E80" w:rsidRDefault="00557E80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Коммуникативные УУД</w:t>
            </w:r>
            <w:r w:rsidRPr="00557E80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развивать умения выбирать языковые и речевые средства для решения коммуникативных задач.</w:t>
            </w:r>
          </w:p>
          <w:p w:rsidR="00557E80" w:rsidRDefault="00557E80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Регулятивные УУД</w:t>
            </w:r>
            <w:r w:rsidRPr="006250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5F5B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результаты своей деятельности, сравнивать их с эталоном.</w:t>
            </w:r>
          </w:p>
          <w:p w:rsidR="00557E80" w:rsidRPr="00557E80" w:rsidRDefault="00557E80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формировать навыки </w:t>
            </w: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, чтения, письма.</w:t>
            </w:r>
          </w:p>
        </w:tc>
        <w:tc>
          <w:tcPr>
            <w:tcW w:w="964" w:type="dxa"/>
          </w:tcPr>
          <w:p w:rsidR="00343D44" w:rsidRPr="008A021F" w:rsidRDefault="00F51245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  <w:r w:rsidR="00343D4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879" w:type="dxa"/>
          </w:tcPr>
          <w:p w:rsidR="00343D44" w:rsidRPr="008A021F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8.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Мой дом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Мой дом. Введение 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лексику..</w:t>
            </w:r>
            <w:proofErr w:type="gramEnd"/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Описываем комнату.</w:t>
            </w:r>
          </w:p>
          <w:p w:rsidR="00343D44" w:rsidRDefault="00343D44" w:rsidP="000F4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Мои домашние обязанности.</w:t>
            </w:r>
          </w:p>
          <w:p w:rsidR="00343D44" w:rsidRDefault="00343D44" w:rsidP="000F4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Жилье в Германии и России. Комната моей мечты.</w:t>
            </w:r>
          </w:p>
          <w:p w:rsidR="00343D44" w:rsidRPr="00F5199D" w:rsidRDefault="00343D44" w:rsidP="000F4D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Рассказ о своей комнате.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мотивация учения, формирование основ гражданской идентичности личности.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определение последовательности промежуточных целей с учетом конечного результата.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поиск и выделение информации, выбор оснований и критериев для сравнения, построение логической цепи рассуждений.</w:t>
            </w:r>
          </w:p>
          <w:p w:rsidR="003A4027" w:rsidRPr="00954736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умение с достаточной полнотой и точностью выражать свои мысли.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26.01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9.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Это вкусно 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Кто и что любит есть?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Национальная кухня Германии.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Идеальное меню для школьной столовой.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Традиционные блюда твоей семьи.</w:t>
            </w:r>
          </w:p>
          <w:p w:rsidR="00343D44" w:rsidRPr="003C643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Нулевой артикль. Неопределенно-личное местоимение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мотивационную основу учебной деятельности. 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способность к мобилизации сил и энергии.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поиск и выделение информации, выбор оснований 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критериев для сравнения, построение логической цепи рассуждений.</w:t>
            </w:r>
          </w:p>
          <w:p w:rsidR="00343D44" w:rsidRDefault="003A4027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определение цели,</w:t>
            </w:r>
            <w:r w:rsidR="005F5B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способов взаимодействия.</w:t>
            </w:r>
          </w:p>
        </w:tc>
        <w:tc>
          <w:tcPr>
            <w:tcW w:w="964" w:type="dxa"/>
          </w:tcPr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02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10.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Моё свободное время </w:t>
            </w:r>
          </w:p>
          <w:p w:rsidR="00343D44" w:rsidRPr="003C643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Электронное письмо. Глагол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wollen</w:t>
            </w:r>
            <w:proofErr w:type="spellEnd"/>
            <w:r w:rsidRPr="003C643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643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высказывания о планировании свободного времени с опорой на образец.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Чтение текстов о начале учебного года, оценках в немецкоязычных странах.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Письменное высказывание о планировании своего времени.</w:t>
            </w:r>
          </w:p>
          <w:p w:rsidR="00343D44" w:rsidRPr="003C643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Рассказ «Занятия в свободное время». Предлоги времени.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УУД 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осуществлять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самоконтроль,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коррекцию,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оценивать свой результат.</w:t>
            </w:r>
          </w:p>
          <w:p w:rsidR="003A4027" w:rsidRDefault="00752915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</w:t>
            </w:r>
            <w:r w:rsidR="003A4027">
              <w:rPr>
                <w:rFonts w:ascii="Times New Roman" w:eastAsia="Calibri" w:hAnsi="Times New Roman"/>
                <w:iCs/>
                <w:sz w:val="24"/>
                <w:szCs w:val="24"/>
              </w:rPr>
              <w:t>егулятивные УУД</w:t>
            </w:r>
            <w:r w:rsidR="003A4027"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 w:rsidR="003A402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  <w:p w:rsidR="003A4027" w:rsidRDefault="003A4027" w:rsidP="003A4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Личностные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формировать способность к оценке своей учебной деятельности, развивать учебно-познавательный интерес к новому учебному материалу.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11.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Смотрится отлично 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Внешность. Части тела.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Мода и одежда.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-Покупки.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Твое отношение к моде.</w:t>
            </w:r>
          </w:p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Личные местоимения в винительном падеже.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752915" w:rsidRDefault="00752915" w:rsidP="007529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Личностные УУД</w:t>
            </w:r>
            <w:r w:rsidRPr="00E93D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формировать мотивационную основу учебной деятельности. </w:t>
            </w:r>
          </w:p>
          <w:p w:rsidR="00752915" w:rsidRDefault="00752915" w:rsidP="007529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Регулятивные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определение последовательности промежуточных целей с учетом конечного результата.</w:t>
            </w:r>
          </w:p>
          <w:p w:rsidR="00752915" w:rsidRDefault="00752915" w:rsidP="007529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поиск и выделение информации, выбор оснований и критериев для сравнения, построение логической цепи рассуждений.</w:t>
            </w:r>
          </w:p>
          <w:p w:rsidR="00DA4A6F" w:rsidRDefault="00DA4A6F" w:rsidP="00DA4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Коммуникативные УУД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самоконтроль,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коррекцию,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оценивать свой результат.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23.03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12.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Вечеринки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Написание приглашения на день рождения.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Проект «Мы планируем вечеринку».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Прошедшее разговорное время.</w:t>
            </w:r>
          </w:p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Праздник удался!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DA4A6F" w:rsidRDefault="00DA4A6F" w:rsidP="00DA4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Коммуникативные УУД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самоконтроль,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коррекцию,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оценивать свой результат.</w:t>
            </w:r>
          </w:p>
          <w:p w:rsidR="00DA4A6F" w:rsidRDefault="00DA4A6F" w:rsidP="00DA4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Регулятивные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планировать,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контролировать и оценивать учебные действия в соответствии с поставленной задачей и условиями ее реализации,</w:t>
            </w:r>
            <w:r w:rsidRPr="00DA4A6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формировать навыки самоанализа и самоконтроля.</w:t>
            </w:r>
          </w:p>
          <w:p w:rsidR="00DA4A6F" w:rsidRDefault="00DA4A6F" w:rsidP="00DA4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  <w:p w:rsidR="00343D44" w:rsidRDefault="00DA4A6F" w:rsidP="00DA4A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Личностные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формировать способность к оценке своей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учебной деятельности,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развивать учебно-познавательный интерес к новому учебному материалу.</w:t>
            </w:r>
          </w:p>
        </w:tc>
        <w:tc>
          <w:tcPr>
            <w:tcW w:w="964" w:type="dxa"/>
          </w:tcPr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  <w:p w:rsidR="00343D44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343D4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13.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Мой город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Мой путь в школу.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Чтение электронного письма. Предлоги с дательным падежом.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Монологическое высказывание «Мой город».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-Чтение страноведческих текстов.</w:t>
            </w:r>
          </w:p>
          <w:p w:rsidR="00343D44" w:rsidRPr="00FD76F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dass</w:t>
            </w:r>
            <w:proofErr w:type="spellEnd"/>
            <w:r w:rsidRPr="00FD7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ob</w:t>
            </w:r>
            <w:proofErr w:type="spellEnd"/>
            <w:r w:rsidRPr="00FD7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343D44" w:rsidRDefault="001B62B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Коммуникативные УУД</w:t>
            </w:r>
            <w:r w:rsidRPr="0095473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определение цели,</w:t>
            </w:r>
            <w:r w:rsidRPr="001B62B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способов взаимодействия.</w:t>
            </w:r>
          </w:p>
          <w:p w:rsidR="001B62B5" w:rsidRDefault="001B62B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Регулятивные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определение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последовательности промежуточных целей с учетом конечного результата</w:t>
            </w:r>
          </w:p>
          <w:p w:rsidR="001B62B5" w:rsidRDefault="001B62B5" w:rsidP="001B62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поиск и выделение информации, выбор оснований и критериев для сравнения, построение логической цепи рассуждений.</w:t>
            </w:r>
          </w:p>
          <w:p w:rsidR="001B62B5" w:rsidRDefault="001B62B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  <w:p w:rsidR="001B62B5" w:rsidRDefault="001B62B5" w:rsidP="001B62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Личностные УУД</w:t>
            </w:r>
            <w:r w:rsidRPr="001B62B5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формировать способность к оценке своей учебной деятельности, развивать учебно-познавательный интерес к новому учебному материалу.</w:t>
            </w:r>
          </w:p>
          <w:p w:rsidR="001B62B5" w:rsidRDefault="001B62B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43D44" w:rsidRPr="00595D15" w:rsidRDefault="00F51245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27.04</w:t>
            </w:r>
          </w:p>
        </w:tc>
        <w:tc>
          <w:tcPr>
            <w:tcW w:w="879" w:type="dxa"/>
          </w:tcPr>
          <w:p w:rsidR="00343D44" w:rsidRPr="00595D15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14. </w:t>
            </w:r>
            <w:r w:rsidRPr="00F519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Каникулы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Диалог-расспрос на тему «Каникулы».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Глаголы с отделяемыми и неотделяемыми приставками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FD76F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Проект «Поездка в Германию».</w:t>
            </w:r>
          </w:p>
          <w:p w:rsidR="00343D44" w:rsidRPr="00FD76F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Повторение.</w:t>
            </w:r>
            <w:r w:rsidR="00882573">
              <w:rPr>
                <w:rFonts w:ascii="Times New Roman" w:eastAsia="Calibri" w:hAnsi="Times New Roman"/>
                <w:sz w:val="24"/>
                <w:szCs w:val="24"/>
              </w:rPr>
              <w:t>Итоговая</w:t>
            </w:r>
            <w:proofErr w:type="spellEnd"/>
            <w:r w:rsidR="00882573">
              <w:rPr>
                <w:rFonts w:ascii="Times New Roman" w:eastAsia="Calibri" w:hAnsi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онтрольная работа.</w:t>
            </w:r>
          </w:p>
        </w:tc>
        <w:tc>
          <w:tcPr>
            <w:tcW w:w="973" w:type="dxa"/>
          </w:tcPr>
          <w:p w:rsidR="00343D44" w:rsidRPr="00A0501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343D44" w:rsidRDefault="000E0B1C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Коммуникативные 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УУД 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осуществлять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самоконтроль,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коррекцию,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оценивать свой результат.</w:t>
            </w:r>
          </w:p>
          <w:p w:rsidR="000E0B1C" w:rsidRDefault="000E0B1C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Регулятивные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планировать,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контролировать и оценивать учебные действия в соответствии с поставленной задачей и условиями ее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реализации,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формировать навыки самоанализа и самоконтроля.</w:t>
            </w:r>
          </w:p>
          <w:p w:rsidR="000E0B1C" w:rsidRDefault="000E0B1C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Познавательные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условий.</w:t>
            </w:r>
          </w:p>
          <w:p w:rsidR="000E0B1C" w:rsidRPr="000E0B1C" w:rsidRDefault="000E0B1C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Личностные УУД</w:t>
            </w:r>
            <w:r w:rsidRPr="000E0B1C">
              <w:rPr>
                <w:rFonts w:ascii="Times New Roman" w:eastAsia="Calibri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формировать способность к оценке своей учебной деятельности,</w:t>
            </w:r>
            <w:r w:rsidR="005F5B3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развивать учебно-познавательный интерес к новому учебному материалу.</w:t>
            </w:r>
          </w:p>
        </w:tc>
        <w:tc>
          <w:tcPr>
            <w:tcW w:w="964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4.05</w:t>
            </w:r>
          </w:p>
        </w:tc>
        <w:tc>
          <w:tcPr>
            <w:tcW w:w="879" w:type="dxa"/>
          </w:tcPr>
          <w:p w:rsidR="00343D44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343D44" w:rsidRPr="00F5199D" w:rsidTr="00343D44">
        <w:tc>
          <w:tcPr>
            <w:tcW w:w="561" w:type="dxa"/>
          </w:tcPr>
          <w:p w:rsidR="00343D44" w:rsidRPr="00F5199D" w:rsidRDefault="00343D44" w:rsidP="00B63C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72" w:type="dxa"/>
            <w:shd w:val="clear" w:color="auto" w:fill="auto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 34 урока</w:t>
            </w:r>
          </w:p>
        </w:tc>
        <w:tc>
          <w:tcPr>
            <w:tcW w:w="1766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</w:tcPr>
          <w:p w:rsidR="00343D44" w:rsidRPr="00F5199D" w:rsidRDefault="00343D44" w:rsidP="000E0B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1770D" w:rsidRPr="00C63E60" w:rsidRDefault="00B1770D" w:rsidP="00C63E6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453F55" w:rsidRPr="00F5199D" w:rsidRDefault="00453F55" w:rsidP="006D7EA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sectPr w:rsidR="00453F55" w:rsidRPr="00F5199D" w:rsidSect="00B25554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E280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667E76"/>
    <w:multiLevelType w:val="multilevel"/>
    <w:tmpl w:val="8178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A016BB"/>
    <w:multiLevelType w:val="hybridMultilevel"/>
    <w:tmpl w:val="E13C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23843"/>
    <w:multiLevelType w:val="multilevel"/>
    <w:tmpl w:val="23C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FF32A3"/>
    <w:multiLevelType w:val="multilevel"/>
    <w:tmpl w:val="9094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F023A"/>
    <w:multiLevelType w:val="hybridMultilevel"/>
    <w:tmpl w:val="4D32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F56B2"/>
    <w:multiLevelType w:val="hybridMultilevel"/>
    <w:tmpl w:val="48B6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292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6" w15:restartNumberingAfterBreak="0">
    <w:nsid w:val="10E02643"/>
    <w:multiLevelType w:val="hybridMultilevel"/>
    <w:tmpl w:val="1510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4013E"/>
    <w:multiLevelType w:val="multilevel"/>
    <w:tmpl w:val="C58E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26402"/>
    <w:multiLevelType w:val="multilevel"/>
    <w:tmpl w:val="C8A8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09171D"/>
    <w:multiLevelType w:val="hybridMultilevel"/>
    <w:tmpl w:val="AF5A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7B253A"/>
    <w:multiLevelType w:val="multilevel"/>
    <w:tmpl w:val="C7C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B713B"/>
    <w:multiLevelType w:val="multilevel"/>
    <w:tmpl w:val="55EE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EC4046"/>
    <w:multiLevelType w:val="multilevel"/>
    <w:tmpl w:val="1700C9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B69CB"/>
    <w:multiLevelType w:val="hybridMultilevel"/>
    <w:tmpl w:val="9F78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34120B"/>
    <w:multiLevelType w:val="hybridMultilevel"/>
    <w:tmpl w:val="314C9B60"/>
    <w:lvl w:ilvl="0" w:tplc="29AAE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170750C"/>
    <w:multiLevelType w:val="hybridMultilevel"/>
    <w:tmpl w:val="5A42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00377"/>
    <w:multiLevelType w:val="multilevel"/>
    <w:tmpl w:val="55C6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72133E"/>
    <w:multiLevelType w:val="hybridMultilevel"/>
    <w:tmpl w:val="C54EB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240E677F"/>
    <w:multiLevelType w:val="hybridMultilevel"/>
    <w:tmpl w:val="6962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282446"/>
    <w:multiLevelType w:val="multilevel"/>
    <w:tmpl w:val="A45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DC269A"/>
    <w:multiLevelType w:val="multilevel"/>
    <w:tmpl w:val="3F3C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EE2906"/>
    <w:multiLevelType w:val="multilevel"/>
    <w:tmpl w:val="27A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7755A5"/>
    <w:multiLevelType w:val="multilevel"/>
    <w:tmpl w:val="A270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0A7CE5"/>
    <w:multiLevelType w:val="hybridMultilevel"/>
    <w:tmpl w:val="5574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92737A"/>
    <w:multiLevelType w:val="hybridMultilevel"/>
    <w:tmpl w:val="D586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1C4AF6"/>
    <w:multiLevelType w:val="multilevel"/>
    <w:tmpl w:val="0276B4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38235BF5"/>
    <w:multiLevelType w:val="multilevel"/>
    <w:tmpl w:val="0276B4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3961719C"/>
    <w:multiLevelType w:val="hybridMultilevel"/>
    <w:tmpl w:val="650CD4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1062CB"/>
    <w:multiLevelType w:val="hybridMultilevel"/>
    <w:tmpl w:val="C1D6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9E2C57"/>
    <w:multiLevelType w:val="multilevel"/>
    <w:tmpl w:val="9D86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857234"/>
    <w:multiLevelType w:val="multilevel"/>
    <w:tmpl w:val="20C457BE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B97890"/>
    <w:multiLevelType w:val="multilevel"/>
    <w:tmpl w:val="E55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ED3878"/>
    <w:multiLevelType w:val="multilevel"/>
    <w:tmpl w:val="4BD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7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2A50B8"/>
    <w:multiLevelType w:val="multilevel"/>
    <w:tmpl w:val="D21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546DA9"/>
    <w:multiLevelType w:val="multilevel"/>
    <w:tmpl w:val="7DE4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601CA8"/>
    <w:multiLevelType w:val="hybridMultilevel"/>
    <w:tmpl w:val="20244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B0153D"/>
    <w:multiLevelType w:val="multilevel"/>
    <w:tmpl w:val="FD6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D72787"/>
    <w:multiLevelType w:val="hybridMultilevel"/>
    <w:tmpl w:val="9AC861F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8" w15:restartNumberingAfterBreak="0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423E03"/>
    <w:multiLevelType w:val="multilevel"/>
    <w:tmpl w:val="5BA898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72FC7300"/>
    <w:multiLevelType w:val="hybridMultilevel"/>
    <w:tmpl w:val="B5F62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842689"/>
    <w:multiLevelType w:val="multilevel"/>
    <w:tmpl w:val="F9A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D627AF"/>
    <w:multiLevelType w:val="hybridMultilevel"/>
    <w:tmpl w:val="79529C1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86046BC"/>
    <w:multiLevelType w:val="multilevel"/>
    <w:tmpl w:val="9D56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3" w15:restartNumberingAfterBreak="0">
    <w:nsid w:val="78BC2623"/>
    <w:multiLevelType w:val="multilevel"/>
    <w:tmpl w:val="831C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CD2969"/>
    <w:multiLevelType w:val="hybridMultilevel"/>
    <w:tmpl w:val="CB64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AB47C8"/>
    <w:multiLevelType w:val="multilevel"/>
    <w:tmpl w:val="F3A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CF656E"/>
    <w:multiLevelType w:val="hybridMultilevel"/>
    <w:tmpl w:val="770A5EA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8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32793D"/>
    <w:multiLevelType w:val="hybridMultilevel"/>
    <w:tmpl w:val="E4D8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43102D"/>
    <w:multiLevelType w:val="multilevel"/>
    <w:tmpl w:val="75D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FFD5F36"/>
    <w:multiLevelType w:val="multilevel"/>
    <w:tmpl w:val="BCEC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64"/>
  </w:num>
  <w:num w:numId="3">
    <w:abstractNumId w:val="40"/>
  </w:num>
  <w:num w:numId="4">
    <w:abstractNumId w:val="9"/>
  </w:num>
  <w:num w:numId="5">
    <w:abstractNumId w:val="74"/>
  </w:num>
  <w:num w:numId="6">
    <w:abstractNumId w:val="38"/>
  </w:num>
  <w:num w:numId="7">
    <w:abstractNumId w:val="75"/>
  </w:num>
  <w:num w:numId="8">
    <w:abstractNumId w:val="59"/>
  </w:num>
  <w:num w:numId="9">
    <w:abstractNumId w:val="18"/>
  </w:num>
  <w:num w:numId="10">
    <w:abstractNumId w:val="71"/>
  </w:num>
  <w:num w:numId="11">
    <w:abstractNumId w:val="6"/>
  </w:num>
  <w:num w:numId="12">
    <w:abstractNumId w:val="66"/>
  </w:num>
  <w:num w:numId="13">
    <w:abstractNumId w:val="14"/>
  </w:num>
  <w:num w:numId="14">
    <w:abstractNumId w:val="20"/>
  </w:num>
  <w:num w:numId="15">
    <w:abstractNumId w:val="86"/>
  </w:num>
  <w:num w:numId="16">
    <w:abstractNumId w:val="78"/>
  </w:num>
  <w:num w:numId="17">
    <w:abstractNumId w:val="68"/>
  </w:num>
  <w:num w:numId="18">
    <w:abstractNumId w:val="42"/>
  </w:num>
  <w:num w:numId="19">
    <w:abstractNumId w:val="43"/>
  </w:num>
  <w:num w:numId="20">
    <w:abstractNumId w:val="73"/>
  </w:num>
  <w:num w:numId="21">
    <w:abstractNumId w:val="11"/>
  </w:num>
  <w:num w:numId="22">
    <w:abstractNumId w:val="24"/>
  </w:num>
  <w:num w:numId="23">
    <w:abstractNumId w:val="91"/>
  </w:num>
  <w:num w:numId="24">
    <w:abstractNumId w:val="65"/>
  </w:num>
  <w:num w:numId="25">
    <w:abstractNumId w:val="54"/>
  </w:num>
  <w:num w:numId="26">
    <w:abstractNumId w:val="8"/>
  </w:num>
  <w:num w:numId="27">
    <w:abstractNumId w:val="53"/>
  </w:num>
  <w:num w:numId="28">
    <w:abstractNumId w:val="51"/>
  </w:num>
  <w:num w:numId="29">
    <w:abstractNumId w:val="30"/>
  </w:num>
  <w:num w:numId="30">
    <w:abstractNumId w:val="85"/>
  </w:num>
  <w:num w:numId="31">
    <w:abstractNumId w:val="79"/>
  </w:num>
  <w:num w:numId="32">
    <w:abstractNumId w:val="47"/>
  </w:num>
  <w:num w:numId="33">
    <w:abstractNumId w:val="49"/>
  </w:num>
  <w:num w:numId="34">
    <w:abstractNumId w:val="89"/>
  </w:num>
  <w:num w:numId="35">
    <w:abstractNumId w:val="21"/>
  </w:num>
  <w:num w:numId="36">
    <w:abstractNumId w:val="84"/>
  </w:num>
  <w:num w:numId="37">
    <w:abstractNumId w:val="12"/>
  </w:num>
  <w:num w:numId="38">
    <w:abstractNumId w:val="44"/>
  </w:num>
  <w:num w:numId="39">
    <w:abstractNumId w:val="26"/>
  </w:num>
  <w:num w:numId="40">
    <w:abstractNumId w:val="29"/>
  </w:num>
  <w:num w:numId="41">
    <w:abstractNumId w:val="55"/>
  </w:num>
  <w:num w:numId="42">
    <w:abstractNumId w:val="19"/>
  </w:num>
  <w:num w:numId="43">
    <w:abstractNumId w:val="58"/>
  </w:num>
  <w:num w:numId="44">
    <w:abstractNumId w:val="37"/>
  </w:num>
  <w:num w:numId="45">
    <w:abstractNumId w:val="23"/>
  </w:num>
  <w:num w:numId="46">
    <w:abstractNumId w:val="90"/>
  </w:num>
  <w:num w:numId="47">
    <w:abstractNumId w:val="76"/>
  </w:num>
  <w:num w:numId="48">
    <w:abstractNumId w:val="83"/>
  </w:num>
  <w:num w:numId="49">
    <w:abstractNumId w:val="39"/>
  </w:num>
  <w:num w:numId="50">
    <w:abstractNumId w:val="7"/>
  </w:num>
  <w:num w:numId="51">
    <w:abstractNumId w:val="80"/>
  </w:num>
  <w:num w:numId="52">
    <w:abstractNumId w:val="34"/>
  </w:num>
  <w:num w:numId="53">
    <w:abstractNumId w:val="33"/>
  </w:num>
  <w:num w:numId="54">
    <w:abstractNumId w:val="60"/>
  </w:num>
  <w:num w:numId="55">
    <w:abstractNumId w:val="17"/>
  </w:num>
  <w:num w:numId="56">
    <w:abstractNumId w:val="5"/>
  </w:num>
  <w:num w:numId="57">
    <w:abstractNumId w:val="22"/>
  </w:num>
  <w:num w:numId="58">
    <w:abstractNumId w:val="72"/>
  </w:num>
  <w:num w:numId="59">
    <w:abstractNumId w:val="45"/>
  </w:num>
  <w:num w:numId="60">
    <w:abstractNumId w:val="46"/>
  </w:num>
  <w:num w:numId="61">
    <w:abstractNumId w:val="25"/>
  </w:num>
  <w:num w:numId="62">
    <w:abstractNumId w:val="27"/>
  </w:num>
  <w:num w:numId="63">
    <w:abstractNumId w:val="57"/>
  </w:num>
  <w:num w:numId="64">
    <w:abstractNumId w:val="35"/>
  </w:num>
  <w:num w:numId="65">
    <w:abstractNumId w:val="41"/>
  </w:num>
  <w:num w:numId="66">
    <w:abstractNumId w:val="88"/>
  </w:num>
  <w:num w:numId="67">
    <w:abstractNumId w:val="48"/>
  </w:num>
  <w:num w:numId="68">
    <w:abstractNumId w:val="69"/>
  </w:num>
  <w:num w:numId="69">
    <w:abstractNumId w:val="36"/>
  </w:num>
  <w:num w:numId="70">
    <w:abstractNumId w:val="63"/>
  </w:num>
  <w:num w:numId="7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0"/>
  </w:num>
  <w:num w:numId="73">
    <w:abstractNumId w:val="13"/>
  </w:num>
  <w:num w:numId="74">
    <w:abstractNumId w:val="77"/>
  </w:num>
  <w:num w:numId="75">
    <w:abstractNumId w:val="10"/>
  </w:num>
  <w:num w:numId="7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7">
    <w:abstractNumId w:val="70"/>
  </w:num>
  <w:num w:numId="78">
    <w:abstractNumId w:val="61"/>
  </w:num>
  <w:num w:numId="79">
    <w:abstractNumId w:val="81"/>
  </w:num>
  <w:num w:numId="80">
    <w:abstractNumId w:val="56"/>
  </w:num>
  <w:num w:numId="81">
    <w:abstractNumId w:val="32"/>
  </w:num>
  <w:num w:numId="82">
    <w:abstractNumId w:val="15"/>
  </w:num>
  <w:num w:numId="83">
    <w:abstractNumId w:val="82"/>
  </w:num>
  <w:num w:numId="84">
    <w:abstractNumId w:val="87"/>
  </w:num>
  <w:num w:numId="85">
    <w:abstractNumId w:val="52"/>
  </w:num>
  <w:num w:numId="86">
    <w:abstractNumId w:val="16"/>
  </w:num>
  <w:num w:numId="87">
    <w:abstractNumId w:val="28"/>
  </w:num>
  <w:num w:numId="88">
    <w:abstractNumId w:val="31"/>
  </w:num>
  <w:num w:numId="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1B5"/>
    <w:rsid w:val="00020EDF"/>
    <w:rsid w:val="000235E3"/>
    <w:rsid w:val="00060146"/>
    <w:rsid w:val="000656DC"/>
    <w:rsid w:val="000E0B1C"/>
    <w:rsid w:val="000E12A9"/>
    <w:rsid w:val="000E12FD"/>
    <w:rsid w:val="000E61BC"/>
    <w:rsid w:val="000F4DEC"/>
    <w:rsid w:val="001152E8"/>
    <w:rsid w:val="001914D2"/>
    <w:rsid w:val="001B62B5"/>
    <w:rsid w:val="001E6B55"/>
    <w:rsid w:val="00223CEF"/>
    <w:rsid w:val="002331B5"/>
    <w:rsid w:val="00302377"/>
    <w:rsid w:val="003103E1"/>
    <w:rsid w:val="00343D44"/>
    <w:rsid w:val="00360C95"/>
    <w:rsid w:val="003A4027"/>
    <w:rsid w:val="003A75A3"/>
    <w:rsid w:val="003C643D"/>
    <w:rsid w:val="003D1EF8"/>
    <w:rsid w:val="003E0387"/>
    <w:rsid w:val="003F2D68"/>
    <w:rsid w:val="0041066E"/>
    <w:rsid w:val="00442C6C"/>
    <w:rsid w:val="00453F55"/>
    <w:rsid w:val="00485249"/>
    <w:rsid w:val="00557E80"/>
    <w:rsid w:val="005617B5"/>
    <w:rsid w:val="00595D15"/>
    <w:rsid w:val="005D518B"/>
    <w:rsid w:val="005F5B35"/>
    <w:rsid w:val="00625023"/>
    <w:rsid w:val="00646D32"/>
    <w:rsid w:val="006C1FD6"/>
    <w:rsid w:val="006D4788"/>
    <w:rsid w:val="006D7EA6"/>
    <w:rsid w:val="007331C4"/>
    <w:rsid w:val="007372B7"/>
    <w:rsid w:val="00752915"/>
    <w:rsid w:val="007A2DA8"/>
    <w:rsid w:val="007A59B2"/>
    <w:rsid w:val="007E3E8C"/>
    <w:rsid w:val="008324C5"/>
    <w:rsid w:val="00851783"/>
    <w:rsid w:val="00862CB6"/>
    <w:rsid w:val="00882573"/>
    <w:rsid w:val="00887DC9"/>
    <w:rsid w:val="008A021F"/>
    <w:rsid w:val="008D180F"/>
    <w:rsid w:val="00910840"/>
    <w:rsid w:val="00921ACD"/>
    <w:rsid w:val="00921EE8"/>
    <w:rsid w:val="00923815"/>
    <w:rsid w:val="00954736"/>
    <w:rsid w:val="0095574F"/>
    <w:rsid w:val="00956DF6"/>
    <w:rsid w:val="009741E3"/>
    <w:rsid w:val="009D176E"/>
    <w:rsid w:val="009D5CC7"/>
    <w:rsid w:val="00A0425D"/>
    <w:rsid w:val="00A05014"/>
    <w:rsid w:val="00A31346"/>
    <w:rsid w:val="00A44B4B"/>
    <w:rsid w:val="00A73E60"/>
    <w:rsid w:val="00AA31C6"/>
    <w:rsid w:val="00AA479E"/>
    <w:rsid w:val="00AA6695"/>
    <w:rsid w:val="00AB0949"/>
    <w:rsid w:val="00AE4B7A"/>
    <w:rsid w:val="00B1770D"/>
    <w:rsid w:val="00B25554"/>
    <w:rsid w:val="00B3253C"/>
    <w:rsid w:val="00B4224A"/>
    <w:rsid w:val="00B572C3"/>
    <w:rsid w:val="00B63C76"/>
    <w:rsid w:val="00B646C6"/>
    <w:rsid w:val="00B66B8A"/>
    <w:rsid w:val="00B75500"/>
    <w:rsid w:val="00C130E9"/>
    <w:rsid w:val="00C41838"/>
    <w:rsid w:val="00C4523A"/>
    <w:rsid w:val="00C52465"/>
    <w:rsid w:val="00C60CEA"/>
    <w:rsid w:val="00C63E60"/>
    <w:rsid w:val="00CD113A"/>
    <w:rsid w:val="00CD38A2"/>
    <w:rsid w:val="00D319AA"/>
    <w:rsid w:val="00D51FEF"/>
    <w:rsid w:val="00D81477"/>
    <w:rsid w:val="00DA4A6F"/>
    <w:rsid w:val="00DC3D01"/>
    <w:rsid w:val="00DF67A8"/>
    <w:rsid w:val="00E12029"/>
    <w:rsid w:val="00E45E7C"/>
    <w:rsid w:val="00E83B6A"/>
    <w:rsid w:val="00E9385C"/>
    <w:rsid w:val="00E93D7A"/>
    <w:rsid w:val="00EC14B5"/>
    <w:rsid w:val="00EC1790"/>
    <w:rsid w:val="00ED13DC"/>
    <w:rsid w:val="00F46768"/>
    <w:rsid w:val="00F51245"/>
    <w:rsid w:val="00F5199D"/>
    <w:rsid w:val="00F940D8"/>
    <w:rsid w:val="00FA3880"/>
    <w:rsid w:val="00FD53A2"/>
    <w:rsid w:val="00FD76FD"/>
    <w:rsid w:val="00FE673D"/>
    <w:rsid w:val="00FE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F7AF"/>
  <w15:docId w15:val="{86562CE6-2FD3-46BE-92F7-85B9CD2E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103E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03E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C13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8324C5"/>
    <w:pPr>
      <w:widowControl w:val="0"/>
      <w:spacing w:before="1" w:after="0" w:line="240" w:lineRule="auto"/>
      <w:ind w:left="102"/>
    </w:pPr>
    <w:rPr>
      <w:rFonts w:ascii="Times New Roman" w:hAnsi="Times New Roman" w:cstheme="minorBidi"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324C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c32">
    <w:name w:val="c32"/>
    <w:basedOn w:val="a"/>
    <w:rsid w:val="0036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360C95"/>
  </w:style>
  <w:style w:type="character" w:customStyle="1" w:styleId="c11">
    <w:name w:val="c11"/>
    <w:basedOn w:val="a0"/>
    <w:rsid w:val="00360C95"/>
  </w:style>
  <w:style w:type="character" w:customStyle="1" w:styleId="c28">
    <w:name w:val="c28"/>
    <w:basedOn w:val="a0"/>
    <w:rsid w:val="00360C95"/>
  </w:style>
  <w:style w:type="paragraph" w:customStyle="1" w:styleId="c6">
    <w:name w:val="c6"/>
    <w:basedOn w:val="a"/>
    <w:rsid w:val="0036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360C95"/>
  </w:style>
  <w:style w:type="paragraph" w:customStyle="1" w:styleId="c3">
    <w:name w:val="c3"/>
    <w:basedOn w:val="a"/>
    <w:rsid w:val="0036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360C95"/>
  </w:style>
  <w:style w:type="paragraph" w:customStyle="1" w:styleId="western">
    <w:name w:val="western"/>
    <w:basedOn w:val="a"/>
    <w:rsid w:val="00B75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locked/>
    <w:rsid w:val="00887DC9"/>
    <w:rPr>
      <w:rFonts w:ascii="Times New Roman" w:eastAsiaTheme="minorEastAsia" w:hAnsi="Times New Roman" w:cs="Times New Roman"/>
      <w:lang w:eastAsia="ru-RU"/>
    </w:rPr>
  </w:style>
  <w:style w:type="paragraph" w:styleId="ab">
    <w:name w:val="No Spacing"/>
    <w:link w:val="aa"/>
    <w:qFormat/>
    <w:rsid w:val="00887D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3103-1C76-4640-8F18-E458F491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79</cp:revision>
  <dcterms:created xsi:type="dcterms:W3CDTF">2020-01-31T14:53:00Z</dcterms:created>
  <dcterms:modified xsi:type="dcterms:W3CDTF">2022-10-30T15:15:00Z</dcterms:modified>
</cp:coreProperties>
</file>